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C6" w:rsidRDefault="000433C6" w:rsidP="002A7968">
      <w:pPr>
        <w:rPr>
          <w:noProof/>
        </w:rPr>
      </w:pPr>
    </w:p>
    <w:p w:rsidR="000433C6" w:rsidRDefault="000433C6" w:rsidP="002A7968">
      <w:pPr>
        <w:rPr>
          <w:noProof/>
        </w:rPr>
      </w:pPr>
    </w:p>
    <w:p w:rsidR="000433C6" w:rsidRDefault="000433C6" w:rsidP="002A7968">
      <w:pPr>
        <w:rPr>
          <w:noProof/>
        </w:rPr>
      </w:pPr>
    </w:p>
    <w:p w:rsidR="000433C6" w:rsidRDefault="000433C6" w:rsidP="002A7968">
      <w:pPr>
        <w:rPr>
          <w:noProof/>
        </w:rPr>
      </w:pPr>
    </w:p>
    <w:p w:rsidR="000433C6" w:rsidRDefault="000433C6" w:rsidP="002A7968">
      <w:pPr>
        <w:rPr>
          <w:noProof/>
        </w:rPr>
      </w:pPr>
    </w:p>
    <w:p w:rsidR="000433C6" w:rsidRDefault="000433C6" w:rsidP="002A7968">
      <w:pPr>
        <w:rPr>
          <w:noProof/>
        </w:rPr>
      </w:pPr>
    </w:p>
    <w:p w:rsidR="000433C6" w:rsidRDefault="00CA0C80" w:rsidP="002A7968">
      <w:pPr>
        <w:rPr>
          <w:noProof/>
        </w:rPr>
      </w:pPr>
      <w:r>
        <w:rPr>
          <w:noProof/>
        </w:rPr>
        <mc:AlternateContent>
          <mc:Choice Requires="wps">
            <w:drawing>
              <wp:anchor distT="0" distB="0" distL="114300" distR="114300" simplePos="0" relativeHeight="251676160" behindDoc="0" locked="0" layoutInCell="1" allowOverlap="1" wp14:anchorId="15327C5B" wp14:editId="4CD964EE">
                <wp:simplePos x="0" y="0"/>
                <wp:positionH relativeFrom="page">
                  <wp:posOffset>6863080</wp:posOffset>
                </wp:positionH>
                <wp:positionV relativeFrom="page">
                  <wp:posOffset>1694815</wp:posOffset>
                </wp:positionV>
                <wp:extent cx="2057400" cy="1454785"/>
                <wp:effectExtent l="0" t="0" r="19050" b="12065"/>
                <wp:wrapNone/>
                <wp:docPr id="233" name="Text Box 233"/>
                <wp:cNvGraphicFramePr/>
                <a:graphic xmlns:a="http://schemas.openxmlformats.org/drawingml/2006/main">
                  <a:graphicData uri="http://schemas.microsoft.com/office/word/2010/wordprocessingShape">
                    <wps:wsp>
                      <wps:cNvSpPr txBox="1"/>
                      <wps:spPr>
                        <a:xfrm>
                          <a:off x="0" y="0"/>
                          <a:ext cx="2057400" cy="1454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687D" w:rsidRDefault="00CA0C80" w:rsidP="00E0687D">
                            <w:pPr>
                              <w:ind w:left="-360"/>
                            </w:pPr>
                            <w:r w:rsidRPr="00CA0C80">
                              <w:drawing>
                                <wp:inline distT="0" distB="0" distL="0" distR="0" wp14:anchorId="21D7B619" wp14:editId="6B71992C">
                                  <wp:extent cx="2191214" cy="1445596"/>
                                  <wp:effectExtent l="0" t="0" r="0" b="2540"/>
                                  <wp:docPr id="239" name="Picture 239" descr="http://www.state.nj.us/agriculture/photos/smrtgrwthlong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te.nj.us/agriculture/photos/smrtgrwthlongvall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660" cy="144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3" o:spid="_x0000_s1026" type="#_x0000_t202" style="position:absolute;margin-left:540.4pt;margin-top:133.45pt;width:162pt;height:114.5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P9mwIAAL8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" fillcolor="white [3201]" strokeweight=".5pt">
                <v:textbox>
                  <w:txbxContent>
                    <w:p w:rsidR="00E0687D" w:rsidRDefault="00CA0C80" w:rsidP="00E0687D">
                      <w:pPr>
                        <w:ind w:left="-360"/>
                      </w:pPr>
                      <w:r w:rsidRPr="00CA0C80">
                        <w:drawing>
                          <wp:inline distT="0" distB="0" distL="0" distR="0" wp14:anchorId="21D7B619" wp14:editId="6B71992C">
                            <wp:extent cx="2191214" cy="1445596"/>
                            <wp:effectExtent l="0" t="0" r="0" b="2540"/>
                            <wp:docPr id="239" name="Picture 239" descr="http://www.state.nj.us/agriculture/photos/smrtgrwthlong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ate.nj.us/agriculture/photos/smrtgrwthlongvalle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660" cy="144655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74112" behindDoc="0" locked="0" layoutInCell="1" allowOverlap="1" wp14:anchorId="4B01EF4D" wp14:editId="24464BF2">
                <wp:simplePos x="0" y="0"/>
                <wp:positionH relativeFrom="page">
                  <wp:posOffset>3685478</wp:posOffset>
                </wp:positionH>
                <wp:positionV relativeFrom="page">
                  <wp:posOffset>4828478</wp:posOffset>
                </wp:positionV>
                <wp:extent cx="1823085" cy="830766"/>
                <wp:effectExtent l="0" t="0" r="24765" b="26670"/>
                <wp:wrapNone/>
                <wp:docPr id="225" name="Text Box 225"/>
                <wp:cNvGraphicFramePr/>
                <a:graphic xmlns:a="http://schemas.openxmlformats.org/drawingml/2006/main">
                  <a:graphicData uri="http://schemas.microsoft.com/office/word/2010/wordprocessingShape">
                    <wps:wsp>
                      <wps:cNvSpPr txBox="1"/>
                      <wps:spPr>
                        <a:xfrm>
                          <a:off x="0" y="0"/>
                          <a:ext cx="1823085" cy="8307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4E7" w:rsidRPr="00CA0C80" w:rsidRDefault="008574E7" w:rsidP="00CA0C80">
                            <w:pPr>
                              <w:pStyle w:val="Address1"/>
                              <w:jc w:val="center"/>
                              <w:rPr>
                                <w:rFonts w:ascii="Arabic Typesetting" w:hAnsi="Arabic Typesetting" w:cs="Arabic Typesetting"/>
                                <w:sz w:val="24"/>
                                <w:szCs w:val="24"/>
                              </w:rPr>
                            </w:pPr>
                            <w:proofErr w:type="gramStart"/>
                            <w:r w:rsidRPr="00CA0C80">
                              <w:rPr>
                                <w:rFonts w:ascii="Arabic Typesetting" w:hAnsi="Arabic Typesetting" w:cs="Arabic Typesetting"/>
                                <w:sz w:val="24"/>
                                <w:szCs w:val="24"/>
                              </w:rPr>
                              <w:t xml:space="preserve">Washington Township Municipal </w:t>
                            </w:r>
                            <w:r w:rsidRPr="00CA0C80">
                              <w:rPr>
                                <w:rFonts w:ascii="Arabic Typesetting" w:hAnsi="Arabic Typesetting" w:cs="Arabic Typesetting"/>
                                <w:sz w:val="24"/>
                                <w:szCs w:val="24"/>
                              </w:rPr>
                              <w:t>Bldg.</w:t>
                            </w:r>
                            <w:proofErr w:type="gramEnd"/>
                          </w:p>
                          <w:p w:rsidR="008574E7" w:rsidRPr="00CA0C80" w:rsidRDefault="008574E7" w:rsidP="00CA0C80">
                            <w:pPr>
                              <w:pStyle w:val="Address1"/>
                              <w:jc w:val="center"/>
                              <w:rPr>
                                <w:rFonts w:ascii="Arabic Typesetting" w:hAnsi="Arabic Typesetting" w:cs="Arabic Typesetting"/>
                                <w:sz w:val="24"/>
                                <w:szCs w:val="24"/>
                              </w:rPr>
                            </w:pPr>
                            <w:r w:rsidRPr="00CA0C80">
                              <w:rPr>
                                <w:rFonts w:ascii="Arabic Typesetting" w:hAnsi="Arabic Typesetting" w:cs="Arabic Typesetting"/>
                                <w:sz w:val="24"/>
                                <w:szCs w:val="24"/>
                              </w:rPr>
                              <w:t>43 Schooley’s Mountain Road</w:t>
                            </w:r>
                          </w:p>
                          <w:p w:rsidR="008574E7" w:rsidRPr="00CA0C80" w:rsidRDefault="008574E7" w:rsidP="00CA0C80">
                            <w:pPr>
                              <w:pStyle w:val="Address1"/>
                              <w:jc w:val="center"/>
                              <w:rPr>
                                <w:rFonts w:ascii="Arabic Typesetting" w:hAnsi="Arabic Typesetting" w:cs="Arabic Typesetting"/>
                                <w:sz w:val="24"/>
                                <w:szCs w:val="24"/>
                              </w:rPr>
                            </w:pPr>
                            <w:r w:rsidRPr="00CA0C80">
                              <w:rPr>
                                <w:rFonts w:ascii="Arabic Typesetting" w:hAnsi="Arabic Typesetting" w:cs="Arabic Typesetting"/>
                                <w:sz w:val="24"/>
                                <w:szCs w:val="24"/>
                              </w:rPr>
                              <w:t>Long Valley NJ 07853</w:t>
                            </w:r>
                          </w:p>
                          <w:p w:rsidR="008574E7" w:rsidRPr="00CA0C80" w:rsidRDefault="008574E7" w:rsidP="00857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27" type="#_x0000_t202" style="position:absolute;margin-left:290.2pt;margin-top:380.2pt;width:143.55pt;height:65.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" fillcolor="white [3201]" strokeweight=".5pt">
                <v:textbox>
                  <w:txbxContent>
                    <w:p w:rsidR="008574E7" w:rsidRPr="00CA0C80" w:rsidRDefault="008574E7" w:rsidP="00CA0C80">
                      <w:pPr>
                        <w:pStyle w:val="Address1"/>
                        <w:jc w:val="center"/>
                        <w:rPr>
                          <w:rFonts w:ascii="Arabic Typesetting" w:hAnsi="Arabic Typesetting" w:cs="Arabic Typesetting"/>
                          <w:sz w:val="24"/>
                          <w:szCs w:val="24"/>
                        </w:rPr>
                      </w:pPr>
                      <w:proofErr w:type="gramStart"/>
                      <w:r w:rsidRPr="00CA0C80">
                        <w:rPr>
                          <w:rFonts w:ascii="Arabic Typesetting" w:hAnsi="Arabic Typesetting" w:cs="Arabic Typesetting"/>
                          <w:sz w:val="24"/>
                          <w:szCs w:val="24"/>
                        </w:rPr>
                        <w:t xml:space="preserve">Washington Township Municipal </w:t>
                      </w:r>
                      <w:r w:rsidRPr="00CA0C80">
                        <w:rPr>
                          <w:rFonts w:ascii="Arabic Typesetting" w:hAnsi="Arabic Typesetting" w:cs="Arabic Typesetting"/>
                          <w:sz w:val="24"/>
                          <w:szCs w:val="24"/>
                        </w:rPr>
                        <w:t>Bldg.</w:t>
                      </w:r>
                      <w:proofErr w:type="gramEnd"/>
                    </w:p>
                    <w:p w:rsidR="008574E7" w:rsidRPr="00CA0C80" w:rsidRDefault="008574E7" w:rsidP="00CA0C80">
                      <w:pPr>
                        <w:pStyle w:val="Address1"/>
                        <w:jc w:val="center"/>
                        <w:rPr>
                          <w:rFonts w:ascii="Arabic Typesetting" w:hAnsi="Arabic Typesetting" w:cs="Arabic Typesetting"/>
                          <w:sz w:val="24"/>
                          <w:szCs w:val="24"/>
                        </w:rPr>
                      </w:pPr>
                      <w:r w:rsidRPr="00CA0C80">
                        <w:rPr>
                          <w:rFonts w:ascii="Arabic Typesetting" w:hAnsi="Arabic Typesetting" w:cs="Arabic Typesetting"/>
                          <w:sz w:val="24"/>
                          <w:szCs w:val="24"/>
                        </w:rPr>
                        <w:t>43 Schooley’s Mountain Road</w:t>
                      </w:r>
                    </w:p>
                    <w:p w:rsidR="008574E7" w:rsidRPr="00CA0C80" w:rsidRDefault="008574E7" w:rsidP="00CA0C80">
                      <w:pPr>
                        <w:pStyle w:val="Address1"/>
                        <w:jc w:val="center"/>
                        <w:rPr>
                          <w:rFonts w:ascii="Arabic Typesetting" w:hAnsi="Arabic Typesetting" w:cs="Arabic Typesetting"/>
                          <w:sz w:val="24"/>
                          <w:szCs w:val="24"/>
                        </w:rPr>
                      </w:pPr>
                      <w:r w:rsidRPr="00CA0C80">
                        <w:rPr>
                          <w:rFonts w:ascii="Arabic Typesetting" w:hAnsi="Arabic Typesetting" w:cs="Arabic Typesetting"/>
                          <w:sz w:val="24"/>
                          <w:szCs w:val="24"/>
                        </w:rPr>
                        <w:t>Long Valley NJ 07853</w:t>
                      </w:r>
                    </w:p>
                    <w:p w:rsidR="008574E7" w:rsidRPr="00CA0C80" w:rsidRDefault="008574E7" w:rsidP="008574E7"/>
                  </w:txbxContent>
                </v:textbox>
                <w10:wrap anchorx="page" anchory="page"/>
              </v:shape>
            </w:pict>
          </mc:Fallback>
        </mc:AlternateContent>
      </w:r>
      <w:r w:rsidR="00E0687D">
        <w:rPr>
          <w:noProof/>
        </w:rPr>
        <mc:AlternateContent>
          <mc:Choice Requires="wps">
            <w:drawing>
              <wp:anchor distT="36576" distB="36576" distL="36576" distR="36576" simplePos="0" relativeHeight="251648512" behindDoc="0" locked="0" layoutInCell="1" allowOverlap="1" wp14:anchorId="37DC36C4" wp14:editId="162DCB5B">
                <wp:simplePos x="0" y="0"/>
                <wp:positionH relativeFrom="column">
                  <wp:posOffset>9763125</wp:posOffset>
                </wp:positionH>
                <wp:positionV relativeFrom="paragraph">
                  <wp:posOffset>-4331335</wp:posOffset>
                </wp:positionV>
                <wp:extent cx="45085" cy="648335"/>
                <wp:effectExtent l="0" t="0" r="0" b="0"/>
                <wp:wrapNone/>
                <wp:docPr id="21"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flipH="1">
                          <a:off x="0" y="0"/>
                          <a:ext cx="45085" cy="648335"/>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6644C" w:rsidRDefault="0066644C" w:rsidP="0066644C">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 o:spid="_x0000_s1028" style="position:absolute;margin-left:768.75pt;margin-top:-341.05pt;width:3.55pt;height:51.05pt;flip:x;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" stroked="f" strokeweight="0" insetpen="t">
                <v:shadow color="#ccc"/>
                <o:lock v:ext="edit" shapetype="t"/>
                <v:textbox inset="2.88pt,2.88pt,2.88pt,2.88pt">
                  <w:txbxContent>
                    <w:p w:rsidR="0066644C" w:rsidRDefault="0066644C" w:rsidP="0066644C">
                      <w:pPr>
                        <w:jc w:val="center"/>
                      </w:pPr>
                    </w:p>
                  </w:txbxContent>
                </v:textbox>
              </v:roundrect>
            </w:pict>
          </mc:Fallback>
        </mc:AlternateContent>
      </w:r>
      <w:r w:rsidR="003503BE">
        <w:rPr>
          <w:noProof/>
        </w:rPr>
        <mc:AlternateContent>
          <mc:Choice Requires="wps">
            <w:drawing>
              <wp:anchor distT="36576" distB="36576" distL="36576" distR="36576" simplePos="0" relativeHeight="251661824" behindDoc="0" locked="0" layoutInCell="1" allowOverlap="1" wp14:anchorId="75DF26D7" wp14:editId="0CE1FC92">
                <wp:simplePos x="0" y="0"/>
                <wp:positionH relativeFrom="page">
                  <wp:posOffset>3557240</wp:posOffset>
                </wp:positionH>
                <wp:positionV relativeFrom="page">
                  <wp:posOffset>5698273</wp:posOffset>
                </wp:positionV>
                <wp:extent cx="2352458" cy="1555115"/>
                <wp:effectExtent l="0" t="0" r="0" b="6985"/>
                <wp:wrapNone/>
                <wp:docPr id="2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52458" cy="155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0129" w:rsidRPr="004C0129" w:rsidRDefault="004C0129" w:rsidP="003503BE">
                            <w:pPr>
                              <w:pStyle w:val="Address1"/>
                              <w:ind w:left="-540"/>
                              <w:rPr>
                                <w:rFonts w:ascii="Arabic Typesetting" w:hAnsi="Arabic Typesetting" w:cs="Arabic Typesetting"/>
                                <w:sz w:val="16"/>
                                <w:szCs w:val="1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29" type="#_x0000_t202" style="position:absolute;margin-left:280.1pt;margin-top:448.7pt;width:185.25pt;height:122.4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" filled="f" stroked="f" strokeweight="0" insetpen="t">
                <o:lock v:ext="edit" shapetype="t"/>
                <v:textbox inset="2.85pt,2.85pt,2.85pt,2.85pt">
                  <w:txbxContent>
                    <w:p w:rsidR="004C0129" w:rsidRPr="004C0129" w:rsidRDefault="004C0129" w:rsidP="003503BE">
                      <w:pPr>
                        <w:pStyle w:val="Address1"/>
                        <w:ind w:left="-540"/>
                        <w:rPr>
                          <w:rFonts w:ascii="Arabic Typesetting" w:hAnsi="Arabic Typesetting" w:cs="Arabic Typesetting"/>
                          <w:sz w:val="16"/>
                          <w:szCs w:val="16"/>
                        </w:rPr>
                      </w:pPr>
                    </w:p>
                  </w:txbxContent>
                </v:textbox>
                <w10:wrap anchorx="page" anchory="page"/>
              </v:shape>
            </w:pict>
          </mc:Fallback>
        </mc:AlternateContent>
      </w:r>
      <w:bookmarkStart w:id="0" w:name="_GoBack"/>
      <w:r w:rsidR="003503BE">
        <w:rPr>
          <w:noProof/>
        </w:rPr>
        <mc:AlternateContent>
          <mc:Choice Requires="wpg">
            <w:drawing>
              <wp:anchor distT="0" distB="0" distL="114300" distR="114300" simplePos="0" relativeHeight="251651584" behindDoc="0" locked="0" layoutInCell="1" allowOverlap="1" wp14:anchorId="54A32742" wp14:editId="1225EDFD">
                <wp:simplePos x="0" y="0"/>
                <wp:positionH relativeFrom="page">
                  <wp:posOffset>512445</wp:posOffset>
                </wp:positionH>
                <wp:positionV relativeFrom="page">
                  <wp:posOffset>562610</wp:posOffset>
                </wp:positionV>
                <wp:extent cx="2782570" cy="6922770"/>
                <wp:effectExtent l="0" t="0" r="0" b="0"/>
                <wp:wrapNone/>
                <wp:docPr id="1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6922770"/>
                          <a:chOff x="566" y="733"/>
                          <a:chExt cx="4382" cy="10902"/>
                        </a:xfrm>
                      </wpg:grpSpPr>
                      <wps:wsp>
                        <wps:cNvPr id="16" name="Rectangle 250"/>
                        <wps:cNvSpPr>
                          <a:spLocks noChangeArrowheads="1" noChangeShapeType="1"/>
                        </wps:cNvSpPr>
                        <wps:spPr bwMode="auto">
                          <a:xfrm>
                            <a:off x="2257" y="733"/>
                            <a:ext cx="2691" cy="10800"/>
                          </a:xfrm>
                          <a:prstGeom prst="rect">
                            <a:avLst/>
                          </a:prstGeom>
                          <a:solidFill>
                            <a:srgbClr val="99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AutoShape 251"/>
                        <wps:cNvSpPr>
                          <a:spLocks noChangeArrowheads="1" noChangeShapeType="1"/>
                        </wps:cNvSpPr>
                        <wps:spPr bwMode="auto">
                          <a:xfrm>
                            <a:off x="566" y="2796"/>
                            <a:ext cx="3036" cy="8069"/>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252"/>
                        <wps:cNvSpPr>
                          <a:spLocks noChangeArrowheads="1"/>
                        </wps:cNvSpPr>
                        <wps:spPr bwMode="auto">
                          <a:xfrm>
                            <a:off x="689" y="8600"/>
                            <a:ext cx="3673" cy="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E14" w:rsidRDefault="00CA0C80" w:rsidP="00864E14">
                              <w:pPr>
                                <w:jc w:val="center"/>
                              </w:pPr>
                              <w:r>
                                <w:rPr>
                                  <w:rFonts w:ascii="Helvetica" w:hAnsi="Helvetica" w:cs="Helvetica"/>
                                  <w:noProof/>
                                  <w:color w:val="333333"/>
                                  <w:sz w:val="18"/>
                                  <w:szCs w:val="18"/>
                                </w:rPr>
                                <w:drawing>
                                  <wp:inline distT="0" distB="0" distL="0" distR="0" wp14:anchorId="441115C1" wp14:editId="5E7C787C">
                                    <wp:extent cx="2012749" cy="1611351"/>
                                    <wp:effectExtent l="0" t="0" r="6985" b="8255"/>
                                    <wp:docPr id="240" name="Picture 240" descr="e1756ded89469cc84f8a5634e94af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756ded89469cc84f8a5634e94af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784" cy="16113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30" style="position:absolute;margin-left:40.35pt;margin-top:44.3pt;width:219.1pt;height:545.1pt;z-index:251651584;mso-position-horizontal-relative:page;mso-position-vertical-relative:page" coordorigin="566,733" coordsize="4382,1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">
                <v:rect id="Rectangle 250" o:spid="_x0000_s1031" style="position:absolute;left:2257;top:733;width:2691;height:10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9v8AA&#10;AADbAAAADwAAAGRycy9kb3ducmV2LnhtbERPTYvCMBC9L/gfwgheFk0Vtmg1ihSE9rbbXfA6NGMb&#10;bCaliVr/vVlY2Ns83ufsDqPtxJ0GbxwrWC4SEMS104YbBT/fp/kahA/IGjvHpOBJHg77ydsOM+0e&#10;/EX3KjQihrDPUEEbQp9J6euWLPqF64kjd3GDxRDh0Eg94COG206ukiSVFg3HhhZ7yluqr9XNKrj5&#10;8lzm5iyL+iM33UnT5wbflZpNx+MWRKAx/Iv/3IWO81P4/SUe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X9v8AAAADbAAAADwAAAAAAAAAAAAAAAACYAgAAZHJzL2Rvd25y&#10;ZXYueG1sUEsFBgAAAAAEAAQA9QAAAIUDAAAAAA==&#10;" fillcolor="#9c9" stroked="f" strokeweight="0" insetpen="t">
                  <v:shadow color="#ccc"/>
                  <o:lock v:ext="edit" shapetype="t"/>
                  <v:textbox inset="2.88pt,2.88pt,2.88pt,2.88pt"/>
                </v:rect>
                <v:roundrect id="AutoShape 251" o:spid="_x0000_s1032" style="position:absolute;left:566;top:2796;width:3036;height:8069;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dtsAA&#10;AADbAAAADwAAAGRycy9kb3ducmV2LnhtbERP24rCMBB9F/Yfwiz4ZtNdF1eqUbwgriDIquDr0Ixt&#10;sZnUJmr9eyMIvs3hXGc4bkwprlS7wrKCrygGQZxaXXCmYL9bdPognEfWWFomBXdyMB59tIaYaHvj&#10;f7pufSZCCLsEFeTeV4mULs3JoItsRRy4o60N+gDrTOoabyHclPI7jnvSYMGhIceKZjmlp+3FKJjS&#10;Gqlbng9k75tpMZlXy5/9Sqn2ZzMZgPDU+Lf45f7TYf4vPH8JB8j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KdtsAAAADbAAAADwAAAAAAAAAAAAAAAACYAgAAZHJzL2Rvd25y&#10;ZXYueG1sUEsFBgAAAAAEAAQA9QAAAIUDAAAAAA==&#10;" stroked="f" strokeweight="0" insetpen="t">
                  <v:shadow color="#ccc"/>
                  <o:lock v:ext="edit" shapetype="t"/>
                  <v:textbox inset="2.88pt,2.88pt,2.88pt,2.88pt"/>
                </v:roundrect>
                <v:rect id="Rectangle 252" o:spid="_x0000_s1033" style="position:absolute;left:689;top:8600;width:3673;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textbox>
                    <w:txbxContent>
                      <w:p w:rsidR="00864E14" w:rsidRDefault="00CA0C80" w:rsidP="00864E14">
                        <w:pPr>
                          <w:jc w:val="center"/>
                        </w:pPr>
                        <w:r>
                          <w:rPr>
                            <w:rFonts w:ascii="Helvetica" w:hAnsi="Helvetica" w:cs="Helvetica"/>
                            <w:noProof/>
                            <w:color w:val="333333"/>
                            <w:sz w:val="18"/>
                            <w:szCs w:val="18"/>
                          </w:rPr>
                          <w:drawing>
                            <wp:inline distT="0" distB="0" distL="0" distR="0" wp14:anchorId="441115C1" wp14:editId="5E7C787C">
                              <wp:extent cx="2012749" cy="1611351"/>
                              <wp:effectExtent l="0" t="0" r="6985" b="8255"/>
                              <wp:docPr id="240" name="Picture 240" descr="e1756ded89469cc84f8a5634e94af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756ded89469cc84f8a5634e94af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784" cy="1611379"/>
                                      </a:xfrm>
                                      <a:prstGeom prst="rect">
                                        <a:avLst/>
                                      </a:prstGeom>
                                      <a:noFill/>
                                      <a:ln>
                                        <a:noFill/>
                                      </a:ln>
                                    </pic:spPr>
                                  </pic:pic>
                                </a:graphicData>
                              </a:graphic>
                            </wp:inline>
                          </w:drawing>
                        </w:r>
                      </w:p>
                    </w:txbxContent>
                  </v:textbox>
                </v:rect>
                <w10:wrap anchorx="page" anchory="page"/>
              </v:group>
            </w:pict>
          </mc:Fallback>
        </mc:AlternateContent>
      </w:r>
      <w:bookmarkEnd w:id="0"/>
      <w:r w:rsidR="008574E7">
        <w:rPr>
          <w:noProof/>
        </w:rPr>
        <mc:AlternateContent>
          <mc:Choice Requires="wps">
            <w:drawing>
              <wp:anchor distT="0" distB="0" distL="114300" distR="114300" simplePos="0" relativeHeight="251675136" behindDoc="0" locked="0" layoutInCell="1" allowOverlap="1" wp14:anchorId="5427C2AC" wp14:editId="1464306E">
                <wp:simplePos x="0" y="0"/>
                <wp:positionH relativeFrom="page">
                  <wp:posOffset>7292340</wp:posOffset>
                </wp:positionH>
                <wp:positionV relativeFrom="page">
                  <wp:posOffset>4777740</wp:posOffset>
                </wp:positionV>
                <wp:extent cx="1332230" cy="1265555"/>
                <wp:effectExtent l="0" t="0" r="20320" b="10795"/>
                <wp:wrapNone/>
                <wp:docPr id="226" name="Text Box 226"/>
                <wp:cNvGraphicFramePr/>
                <a:graphic xmlns:a="http://schemas.openxmlformats.org/drawingml/2006/main">
                  <a:graphicData uri="http://schemas.microsoft.com/office/word/2010/wordprocessingShape">
                    <wps:wsp>
                      <wps:cNvSpPr txBox="1"/>
                      <wps:spPr>
                        <a:xfrm>
                          <a:off x="0" y="0"/>
                          <a:ext cx="1332230" cy="1265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74E7" w:rsidRDefault="008574E7">
                            <w:r>
                              <w:rPr>
                                <w:noProof/>
                              </w:rPr>
                              <w:drawing>
                                <wp:inline distT="0" distB="0" distL="0" distR="0" wp14:anchorId="2DE72DD1" wp14:editId="18D56440">
                                  <wp:extent cx="1137424" cy="1137424"/>
                                  <wp:effectExtent l="0" t="0" r="5715" b="5715"/>
                                  <wp:docPr id="241" name="Picture 241" descr="https://pbs.twimg.com/profile_images/258759659/seal_900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258759659/seal_900_400x4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675" cy="11376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34" type="#_x0000_t202" style="position:absolute;margin-left:574.2pt;margin-top:376.2pt;width:104.9pt;height:99.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" fillcolor="white [3201]" strokeweight=".5pt">
                <v:textbox>
                  <w:txbxContent>
                    <w:p w:rsidR="008574E7" w:rsidRDefault="008574E7">
                      <w:r>
                        <w:rPr>
                          <w:noProof/>
                        </w:rPr>
                        <w:drawing>
                          <wp:inline distT="0" distB="0" distL="0" distR="0" wp14:anchorId="2DE72DD1" wp14:editId="18D56440">
                            <wp:extent cx="1137424" cy="1137424"/>
                            <wp:effectExtent l="0" t="0" r="5715" b="5715"/>
                            <wp:docPr id="241" name="Picture 241" descr="https://pbs.twimg.com/profile_images/258759659/seal_900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profile_images/258759659/seal_900_400x4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675" cy="1137675"/>
                                    </a:xfrm>
                                    <a:prstGeom prst="rect">
                                      <a:avLst/>
                                    </a:prstGeom>
                                    <a:noFill/>
                                    <a:ln>
                                      <a:noFill/>
                                    </a:ln>
                                  </pic:spPr>
                                </pic:pic>
                              </a:graphicData>
                            </a:graphic>
                          </wp:inline>
                        </w:drawing>
                      </w:r>
                    </w:p>
                  </w:txbxContent>
                </v:textbox>
                <w10:wrap anchorx="page" anchory="page"/>
              </v:shape>
            </w:pict>
          </mc:Fallback>
        </mc:AlternateContent>
      </w:r>
      <w:r w:rsidR="008574E7">
        <w:rPr>
          <w:noProof/>
        </w:rPr>
        <mc:AlternateContent>
          <mc:Choice Requires="wps">
            <w:drawing>
              <wp:anchor distT="36576" distB="36576" distL="36576" distR="36576" simplePos="0" relativeHeight="251647488" behindDoc="0" locked="0" layoutInCell="1" allowOverlap="1" wp14:anchorId="62A2ADAC" wp14:editId="15ED84CA">
                <wp:simplePos x="0" y="0"/>
                <wp:positionH relativeFrom="page">
                  <wp:posOffset>5937885</wp:posOffset>
                </wp:positionH>
                <wp:positionV relativeFrom="page">
                  <wp:posOffset>475615</wp:posOffset>
                </wp:positionV>
                <wp:extent cx="3623310" cy="6858000"/>
                <wp:effectExtent l="0" t="0" r="0" b="0"/>
                <wp:wrapNone/>
                <wp:docPr id="2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23310" cy="6858000"/>
                        </a:xfrm>
                        <a:prstGeom prst="rect">
                          <a:avLst/>
                        </a:prstGeom>
                        <a:solidFill>
                          <a:srgbClr val="99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467.55pt;margin-top:37.45pt;width:285.3pt;height:540pt;z-index:251647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" fillcolor="#9c9" stroked="f" strokeweight="0" insetpen="t">
                <v:shadow color="#ccc"/>
                <o:lock v:ext="edit" shapetype="t"/>
                <v:textbox inset="2.88pt,2.88pt,2.88pt,2.88pt"/>
                <w10:wrap anchorx="page" anchory="page"/>
              </v:rect>
            </w:pict>
          </mc:Fallback>
        </mc:AlternateContent>
      </w:r>
      <w:r w:rsidR="008574E7">
        <w:rPr>
          <w:noProof/>
        </w:rPr>
        <mc:AlternateContent>
          <mc:Choice Requires="wps">
            <w:drawing>
              <wp:anchor distT="36576" distB="36576" distL="36576" distR="36576" simplePos="0" relativeHeight="251659776" behindDoc="0" locked="0" layoutInCell="1" allowOverlap="1" wp14:anchorId="540C0309" wp14:editId="6BDD5F50">
                <wp:simplePos x="0" y="0"/>
                <wp:positionH relativeFrom="page">
                  <wp:posOffset>630043</wp:posOffset>
                </wp:positionH>
                <wp:positionV relativeFrom="page">
                  <wp:posOffset>4778298</wp:posOffset>
                </wp:positionV>
                <wp:extent cx="1510371" cy="825190"/>
                <wp:effectExtent l="0" t="0" r="0" b="0"/>
                <wp:wrapNone/>
                <wp:docPr id="2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10371" cy="825190"/>
                        </a:xfrm>
                        <a:prstGeom prst="rect">
                          <a:avLst/>
                        </a:prstGeom>
                        <a:noFill/>
                        <a:ln>
                          <a:noFill/>
                        </a:ln>
                        <a:effectLst/>
                        <a:extLst>
                          <a:ext uri="{909E8E84-426E-40DD-AFC4-6F175D3DCCD1}">
                            <a14:hiddenFill xmlns:a14="http://schemas.microsoft.com/office/drawing/2010/main">
                              <a:solidFill>
                                <a:srgbClr val="99CC99"/>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503BE" w:rsidRPr="003503BE" w:rsidRDefault="003503BE" w:rsidP="003503BE">
                            <w:pPr>
                              <w:jc w:val="center"/>
                              <w:rPr>
                                <w:rFonts w:asciiTheme="majorHAnsi" w:hAnsiTheme="majorHAnsi"/>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35" type="#_x0000_t202" style="position:absolute;margin-left:49.6pt;margin-top:376.25pt;width:118.95pt;height:6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" filled="f" fillcolor="#9c9" stroked="f" strokeweight="0" insetpen="t">
                <o:lock v:ext="edit" shapetype="t"/>
                <v:textbox inset="2.85pt,2.85pt,2.85pt,2.85pt">
                  <w:txbxContent>
                    <w:p w:rsidR="003503BE" w:rsidRPr="003503BE" w:rsidRDefault="003503BE" w:rsidP="003503BE">
                      <w:pPr>
                        <w:jc w:val="center"/>
                        <w:rPr>
                          <w:rFonts w:asciiTheme="majorHAnsi" w:hAnsiTheme="majorHAnsi"/>
                        </w:rPr>
                      </w:pPr>
                    </w:p>
                  </w:txbxContent>
                </v:textbox>
                <w10:wrap anchorx="page" anchory="page"/>
              </v:shape>
            </w:pict>
          </mc:Fallback>
        </mc:AlternateContent>
      </w:r>
      <w:r w:rsidR="00885AB1">
        <w:rPr>
          <w:noProof/>
        </w:rPr>
        <mc:AlternateContent>
          <mc:Choice Requires="wps">
            <w:drawing>
              <wp:anchor distT="36576" distB="36576" distL="36576" distR="36576" simplePos="0" relativeHeight="251662848" behindDoc="0" locked="0" layoutInCell="1" allowOverlap="1" wp14:anchorId="659394BC" wp14:editId="69BDD5E6">
                <wp:simplePos x="0" y="0"/>
                <wp:positionH relativeFrom="page">
                  <wp:posOffset>401444</wp:posOffset>
                </wp:positionH>
                <wp:positionV relativeFrom="page">
                  <wp:posOffset>2659566</wp:posOffset>
                </wp:positionV>
                <wp:extent cx="2040208" cy="2548890"/>
                <wp:effectExtent l="0" t="0" r="0" b="3810"/>
                <wp:wrapNone/>
                <wp:docPr id="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40208" cy="2548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650AF6" w:rsidRDefault="00885AB1" w:rsidP="00885AB1">
                            <w:pPr>
                              <w:pStyle w:val="Heading3"/>
                              <w:ind w:left="-540"/>
                            </w:pPr>
                            <w:r>
                              <w:rPr>
                                <w:noProof/>
                              </w:rPr>
                              <w:drawing>
                                <wp:inline distT="0" distB="0" distL="0" distR="0" wp14:anchorId="0CC06A2C" wp14:editId="4CB5D8C6">
                                  <wp:extent cx="2319452" cy="1839951"/>
                                  <wp:effectExtent l="0" t="0" r="5080" b="8255"/>
                                  <wp:docPr id="2" name="Picture 2" descr="http://www.wtfdmorris.org/images/w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tfdmorris.org/images/wt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828" cy="1841836"/>
                                          </a:xfrm>
                                          <a:prstGeom prst="rect">
                                            <a:avLst/>
                                          </a:prstGeom>
                                          <a:noFill/>
                                          <a:ln>
                                            <a:noFill/>
                                          </a:ln>
                                        </pic:spPr>
                                      </pic:pic>
                                    </a:graphicData>
                                  </a:graphic>
                                </wp:inline>
                              </w:drawing>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036" type="#_x0000_t202" style="position:absolute;margin-left:31.6pt;margin-top:209.4pt;width:160.65pt;height:200.7pt;z-index:2516628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" filled="f" stroked="f" strokeweight="0" insetpen="t">
                <o:lock v:ext="edit" shapetype="t"/>
                <v:textbox style="mso-fit-shape-to-text:t" inset="2.85pt,2.85pt,2.85pt,2.85pt">
                  <w:txbxContent>
                    <w:p w:rsidR="009826A1" w:rsidRPr="00650AF6" w:rsidRDefault="00885AB1" w:rsidP="00885AB1">
                      <w:pPr>
                        <w:pStyle w:val="Heading3"/>
                        <w:ind w:left="-540"/>
                      </w:pPr>
                      <w:r>
                        <w:rPr>
                          <w:noProof/>
                        </w:rPr>
                        <w:drawing>
                          <wp:inline distT="0" distB="0" distL="0" distR="0" wp14:anchorId="0CC06A2C" wp14:editId="4CB5D8C6">
                            <wp:extent cx="2319452" cy="1839951"/>
                            <wp:effectExtent l="0" t="0" r="5080" b="8255"/>
                            <wp:docPr id="2" name="Picture 2" descr="http://www.wtfdmorris.org/images/w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tfdmorris.org/images/wt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828" cy="1841836"/>
                                    </a:xfrm>
                                    <a:prstGeom prst="rect">
                                      <a:avLst/>
                                    </a:prstGeom>
                                    <a:noFill/>
                                    <a:ln>
                                      <a:noFill/>
                                    </a:ln>
                                  </pic:spPr>
                                </pic:pic>
                              </a:graphicData>
                            </a:graphic>
                          </wp:inline>
                        </w:drawing>
                      </w:r>
                    </w:p>
                  </w:txbxContent>
                </v:textbox>
                <w10:wrap anchorx="page" anchory="page"/>
              </v:shape>
            </w:pict>
          </mc:Fallback>
        </mc:AlternateContent>
      </w:r>
      <w:r w:rsidR="00B607BF">
        <w:rPr>
          <w:noProof/>
        </w:rPr>
        <mc:AlternateContent>
          <mc:Choice Requires="wps">
            <w:drawing>
              <wp:anchor distT="0" distB="0" distL="114300" distR="114300" simplePos="0" relativeHeight="251671040" behindDoc="0" locked="0" layoutInCell="1" allowOverlap="1" wp14:anchorId="4CB9CEDA" wp14:editId="0F416707">
                <wp:simplePos x="0" y="0"/>
                <wp:positionH relativeFrom="page">
                  <wp:posOffset>3845560</wp:posOffset>
                </wp:positionH>
                <wp:positionV relativeFrom="page">
                  <wp:posOffset>2788285</wp:posOffset>
                </wp:positionV>
                <wp:extent cx="1900555" cy="1361440"/>
                <wp:effectExtent l="0" t="0" r="0" b="3175"/>
                <wp:wrapNone/>
                <wp:docPr id="22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136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4C2671" w:rsidRDefault="00B607BF" w:rsidP="00CF4344">
                            <w:pPr>
                              <w:ind w:left="-270"/>
                            </w:pPr>
                            <w:r>
                              <w:rPr>
                                <w:noProof/>
                              </w:rPr>
                              <w:drawing>
                                <wp:inline distT="0" distB="0" distL="0" distR="0" wp14:anchorId="021E7622" wp14:editId="65A6B01F">
                                  <wp:extent cx="1718310" cy="1271270"/>
                                  <wp:effectExtent l="0" t="0" r="0" b="5080"/>
                                  <wp:docPr id="182" name="Picture 182" descr="http://www.morriscountyliving.com/morris_county_pics/washington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orriscountyliving.com/morris_county_pics/washington_sig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1271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0" o:spid="_x0000_s1037" type="#_x0000_t202" style="position:absolute;margin-left:302.8pt;margin-top:219.55pt;width:149.65pt;height:107.2pt;z-index:2516710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" filled="f" stroked="f">
                <v:textbox style="mso-fit-shape-to-text:t">
                  <w:txbxContent>
                    <w:p w:rsidR="004C2671" w:rsidRDefault="00B607BF" w:rsidP="00CF4344">
                      <w:pPr>
                        <w:ind w:left="-270"/>
                      </w:pPr>
                      <w:r>
                        <w:rPr>
                          <w:noProof/>
                        </w:rPr>
                        <w:drawing>
                          <wp:inline distT="0" distB="0" distL="0" distR="0" wp14:anchorId="021E7622" wp14:editId="65A6B01F">
                            <wp:extent cx="1718310" cy="1271270"/>
                            <wp:effectExtent l="0" t="0" r="0" b="5080"/>
                            <wp:docPr id="182" name="Picture 182" descr="http://www.morriscountyliving.com/morris_county_pics/washington_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orriscountyliving.com/morris_county_pics/washington_sig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8310" cy="1271270"/>
                                    </a:xfrm>
                                    <a:prstGeom prst="rect">
                                      <a:avLst/>
                                    </a:prstGeom>
                                    <a:noFill/>
                                    <a:ln>
                                      <a:noFill/>
                                    </a:ln>
                                  </pic:spPr>
                                </pic:pic>
                              </a:graphicData>
                            </a:graphic>
                          </wp:inline>
                        </w:drawing>
                      </w:r>
                    </w:p>
                  </w:txbxContent>
                </v:textbox>
                <w10:wrap anchorx="page" anchory="page"/>
              </v:shape>
            </w:pict>
          </mc:Fallback>
        </mc:AlternateContent>
      </w:r>
      <w:r w:rsidR="00B607BF">
        <w:rPr>
          <w:noProof/>
        </w:rPr>
        <mc:AlternateContent>
          <mc:Choice Requires="wps">
            <w:drawing>
              <wp:anchor distT="36576" distB="36576" distL="36576" distR="36576" simplePos="0" relativeHeight="251653632" behindDoc="0" locked="0" layoutInCell="1" allowOverlap="1" wp14:anchorId="5B1A253F" wp14:editId="1513DA73">
                <wp:simplePos x="0" y="0"/>
                <wp:positionH relativeFrom="page">
                  <wp:posOffset>7542530</wp:posOffset>
                </wp:positionH>
                <wp:positionV relativeFrom="page">
                  <wp:posOffset>6529070</wp:posOffset>
                </wp:positionV>
                <wp:extent cx="1624330" cy="242570"/>
                <wp:effectExtent l="0" t="4445" r="0" b="635"/>
                <wp:wrapNone/>
                <wp:docPr id="3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624330" cy="24257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E10C6D" w:rsidRDefault="009826A1" w:rsidP="00E10C6D">
                            <w:pPr>
                              <w:pStyle w:val="Address1"/>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8" type="#_x0000_t202" style="position:absolute;margin-left:593.9pt;margin-top:514.1pt;width:127.9pt;height:19.1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" filled="f" fillcolor="black" stroked="f" strokeweight="0" insetpen="t">
                <o:lock v:ext="edit" shapetype="t"/>
                <v:textbox inset="2.85pt,2.85pt,2.85pt,2.85pt">
                  <w:txbxContent>
                    <w:p w:rsidR="009826A1" w:rsidRPr="00E10C6D" w:rsidRDefault="009826A1" w:rsidP="00E10C6D">
                      <w:pPr>
                        <w:pStyle w:val="Address1"/>
                      </w:pPr>
                    </w:p>
                  </w:txbxContent>
                </v:textbox>
                <w10:wrap anchorx="page" anchory="page"/>
              </v:shape>
            </w:pict>
          </mc:Fallback>
        </mc:AlternateContent>
      </w:r>
      <w:r w:rsidR="00B607BF">
        <w:rPr>
          <w:noProof/>
        </w:rPr>
        <mc:AlternateContent>
          <mc:Choice Requires="wps">
            <w:drawing>
              <wp:anchor distT="0" distB="0" distL="114300" distR="114300" simplePos="0" relativeHeight="251670016" behindDoc="0" locked="0" layoutInCell="1" allowOverlap="1" wp14:anchorId="35B02B38" wp14:editId="4276DB16">
                <wp:simplePos x="0" y="0"/>
                <wp:positionH relativeFrom="page">
                  <wp:posOffset>4059555</wp:posOffset>
                </wp:positionH>
                <wp:positionV relativeFrom="page">
                  <wp:posOffset>4014470</wp:posOffset>
                </wp:positionV>
                <wp:extent cx="1174115" cy="965835"/>
                <wp:effectExtent l="1905" t="4445" r="0" b="1270"/>
                <wp:wrapNone/>
                <wp:docPr id="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965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E81983" w:rsidRDefault="00E81983" w:rsidP="00E81983">
                            <w:pPr>
                              <w:jc w:val="center"/>
                            </w:pPr>
                          </w:p>
                          <w:p w:rsidR="00E81983" w:rsidRPr="00E81983" w:rsidRDefault="00E81983" w:rsidP="00E81983">
                            <w:pPr>
                              <w:jc w:val="center"/>
                              <w:rPr>
                                <w:rFonts w:ascii="Arabic Typesetting" w:hAnsi="Arabic Typesetting" w:cs="Arabic Typesetting"/>
                              </w:rPr>
                            </w:pPr>
                            <w:r w:rsidRPr="00E81983">
                              <w:rPr>
                                <w:rFonts w:ascii="Arabic Typesetting" w:hAnsi="Arabic Typesetting" w:cs="Arabic Typesetting"/>
                              </w:rPr>
                              <w:t>Phone: 908-876-3652</w:t>
                            </w:r>
                          </w:p>
                          <w:p w:rsidR="00E81983" w:rsidRPr="00E81983" w:rsidRDefault="00E81983" w:rsidP="00E81983">
                            <w:pPr>
                              <w:jc w:val="center"/>
                              <w:rPr>
                                <w:rFonts w:ascii="Arabic Typesetting" w:hAnsi="Arabic Typesetting" w:cs="Arabic Typesetting"/>
                              </w:rPr>
                            </w:pPr>
                            <w:r w:rsidRPr="00E81983">
                              <w:rPr>
                                <w:rFonts w:ascii="Arabic Typesetting" w:hAnsi="Arabic Typesetting" w:cs="Arabic Typesetting"/>
                              </w:rPr>
                              <w:t>Fax: 908-876-5138</w:t>
                            </w:r>
                          </w:p>
                          <w:p w:rsidR="00E81983" w:rsidRPr="00E81983" w:rsidRDefault="00E81983" w:rsidP="00E81983">
                            <w:pPr>
                              <w:jc w:val="center"/>
                              <w:rPr>
                                <w:rFonts w:ascii="Arabic Typesetting" w:hAnsi="Arabic Typesetting" w:cs="Arabic Typesetting"/>
                              </w:rPr>
                            </w:pPr>
                            <w:proofErr w:type="spellStart"/>
                            <w:r w:rsidRPr="00E81983">
                              <w:rPr>
                                <w:rFonts w:ascii="Arabic Typesetting" w:hAnsi="Arabic Typesetting" w:cs="Arabic Typesetting"/>
                              </w:rPr>
                              <w:t>www.wtmorris.org</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039" type="#_x0000_t202" style="position:absolute;margin-left:319.65pt;margin-top:316.1pt;width:92.45pt;height:76.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" filled="f" stroked="f">
                <v:textbox style="mso-fit-shape-to-text:t">
                  <w:txbxContent>
                    <w:p w:rsidR="00E81983" w:rsidRDefault="00E81983" w:rsidP="00E81983">
                      <w:pPr>
                        <w:jc w:val="center"/>
                      </w:pPr>
                    </w:p>
                    <w:p w:rsidR="00E81983" w:rsidRPr="00E81983" w:rsidRDefault="00E81983" w:rsidP="00E81983">
                      <w:pPr>
                        <w:jc w:val="center"/>
                        <w:rPr>
                          <w:rFonts w:ascii="Arabic Typesetting" w:hAnsi="Arabic Typesetting" w:cs="Arabic Typesetting"/>
                        </w:rPr>
                      </w:pPr>
                      <w:r w:rsidRPr="00E81983">
                        <w:rPr>
                          <w:rFonts w:ascii="Arabic Typesetting" w:hAnsi="Arabic Typesetting" w:cs="Arabic Typesetting"/>
                        </w:rPr>
                        <w:t>Phone: 908-876-3652</w:t>
                      </w:r>
                    </w:p>
                    <w:p w:rsidR="00E81983" w:rsidRPr="00E81983" w:rsidRDefault="00E81983" w:rsidP="00E81983">
                      <w:pPr>
                        <w:jc w:val="center"/>
                        <w:rPr>
                          <w:rFonts w:ascii="Arabic Typesetting" w:hAnsi="Arabic Typesetting" w:cs="Arabic Typesetting"/>
                        </w:rPr>
                      </w:pPr>
                      <w:r w:rsidRPr="00E81983">
                        <w:rPr>
                          <w:rFonts w:ascii="Arabic Typesetting" w:hAnsi="Arabic Typesetting" w:cs="Arabic Typesetting"/>
                        </w:rPr>
                        <w:t>Fax: 908-876-5138</w:t>
                      </w:r>
                    </w:p>
                    <w:p w:rsidR="00E81983" w:rsidRPr="00E81983" w:rsidRDefault="00E81983" w:rsidP="00E81983">
                      <w:pPr>
                        <w:jc w:val="center"/>
                        <w:rPr>
                          <w:rFonts w:ascii="Arabic Typesetting" w:hAnsi="Arabic Typesetting" w:cs="Arabic Typesetting"/>
                        </w:rPr>
                      </w:pPr>
                      <w:proofErr w:type="spellStart"/>
                      <w:r w:rsidRPr="00E81983">
                        <w:rPr>
                          <w:rFonts w:ascii="Arabic Typesetting" w:hAnsi="Arabic Typesetting" w:cs="Arabic Typesetting"/>
                        </w:rPr>
                        <w:t>www.wtmorris.org</w:t>
                      </w:r>
                      <w:proofErr w:type="spellEnd"/>
                    </w:p>
                  </w:txbxContent>
                </v:textbox>
                <w10:wrap anchorx="page" anchory="page"/>
              </v:shape>
            </w:pict>
          </mc:Fallback>
        </mc:AlternateContent>
      </w:r>
    </w:p>
    <w:p w:rsidR="00615652" w:rsidRDefault="00B607BF" w:rsidP="00864E14">
      <w:pPr>
        <w:ind w:firstLine="90"/>
      </w:pPr>
      <w:r>
        <w:rPr>
          <w:noProof/>
        </w:rPr>
        <mc:AlternateContent>
          <mc:Choice Requires="wps">
            <w:drawing>
              <wp:anchor distT="36576" distB="36576" distL="36576" distR="36576" simplePos="0" relativeHeight="251660800" behindDoc="0" locked="0" layoutInCell="1" allowOverlap="1" wp14:anchorId="64BFA95E" wp14:editId="27D154D7">
                <wp:simplePos x="0" y="0"/>
                <wp:positionH relativeFrom="page">
                  <wp:posOffset>6166485</wp:posOffset>
                </wp:positionH>
                <wp:positionV relativeFrom="page">
                  <wp:posOffset>3691255</wp:posOffset>
                </wp:positionV>
                <wp:extent cx="3394710" cy="1121410"/>
                <wp:effectExtent l="3810" t="0" r="1905" b="0"/>
                <wp:wrapNone/>
                <wp:docPr id="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394710" cy="1121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91247" w:rsidRPr="000433C6" w:rsidRDefault="000433C6" w:rsidP="00291247">
                            <w:pPr>
                              <w:pStyle w:val="tagline"/>
                              <w:jc w:val="center"/>
                              <w:rPr>
                                <w:rFonts w:ascii="Arabic Typesetting" w:hAnsi="Arabic Typesetting" w:cs="Arabic Typesetting"/>
                                <w:sz w:val="40"/>
                                <w:szCs w:val="40"/>
                              </w:rPr>
                            </w:pPr>
                            <w:r>
                              <w:rPr>
                                <w:rFonts w:ascii="Arabic Typesetting" w:hAnsi="Arabic Typesetting" w:cs="Arabic Typesetting"/>
                                <w:sz w:val="40"/>
                                <w:szCs w:val="40"/>
                              </w:rPr>
                              <w:t xml:space="preserve">   </w:t>
                            </w:r>
                            <w:r w:rsidR="00291247" w:rsidRPr="000433C6">
                              <w:rPr>
                                <w:rFonts w:ascii="Arabic Typesetting" w:hAnsi="Arabic Typesetting" w:cs="Arabic Typesetting"/>
                                <w:sz w:val="40"/>
                                <w:szCs w:val="40"/>
                              </w:rPr>
                              <w:t>Washington Township</w:t>
                            </w:r>
                          </w:p>
                          <w:p w:rsidR="009826A1" w:rsidRPr="000433C6" w:rsidRDefault="000433C6" w:rsidP="00291247">
                            <w:pPr>
                              <w:pStyle w:val="tagline"/>
                              <w:jc w:val="center"/>
                              <w:rPr>
                                <w:rFonts w:ascii="Arabic Typesetting" w:hAnsi="Arabic Typesetting" w:cs="Arabic Typesetting"/>
                                <w:sz w:val="24"/>
                              </w:rPr>
                            </w:pPr>
                            <w:r>
                              <w:rPr>
                                <w:rFonts w:ascii="Arabic Typesetting" w:hAnsi="Arabic Typesetting" w:cs="Arabic Typesetting"/>
                                <w:sz w:val="24"/>
                              </w:rPr>
                              <w:t xml:space="preserve">   </w:t>
                            </w:r>
                            <w:r w:rsidR="00291247" w:rsidRPr="000433C6">
                              <w:rPr>
                                <w:rFonts w:ascii="Arabic Typesetting" w:hAnsi="Arabic Typesetting" w:cs="Arabic Typesetting"/>
                                <w:sz w:val="24"/>
                              </w:rPr>
                              <w:t>Morris County New Jersey</w:t>
                            </w:r>
                          </w:p>
                          <w:p w:rsidR="00291247" w:rsidRDefault="00291247" w:rsidP="00291247">
                            <w:pPr>
                              <w:jc w:val="center"/>
                            </w:pPr>
                          </w:p>
                          <w:p w:rsidR="00291247" w:rsidRPr="000433C6" w:rsidRDefault="000433C6" w:rsidP="000433C6">
                            <w:pPr>
                              <w:jc w:val="center"/>
                              <w:rPr>
                                <w:rFonts w:ascii="Arabic Typesetting" w:hAnsi="Arabic Typesetting" w:cs="Arabic Typesetting"/>
                                <w:sz w:val="56"/>
                                <w:szCs w:val="56"/>
                              </w:rPr>
                            </w:pPr>
                            <w:r>
                              <w:rPr>
                                <w:rFonts w:ascii="Arabic Typesetting" w:hAnsi="Arabic Typesetting" w:cs="Arabic Typesetting"/>
                                <w:sz w:val="56"/>
                                <w:szCs w:val="56"/>
                              </w:rPr>
                              <w:t xml:space="preserve">   </w:t>
                            </w:r>
                            <w:r w:rsidR="00291247" w:rsidRPr="000433C6">
                              <w:rPr>
                                <w:rFonts w:ascii="Arabic Typesetting" w:hAnsi="Arabic Typesetting" w:cs="Arabic Typesetting"/>
                                <w:sz w:val="56"/>
                                <w:szCs w:val="56"/>
                              </w:rPr>
                              <w:t>Board of Adjustment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040" type="#_x0000_t202" style="position:absolute;left:0;text-align:left;margin-left:485.55pt;margin-top:290.65pt;width:267.3pt;height:88.3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" filled="f" stroked="f" strokeweight="0" insetpen="t">
                <o:lock v:ext="edit" shapetype="t"/>
                <v:textbox style="mso-fit-shape-to-text:t" inset="2.85pt,2.85pt,2.85pt,2.85pt">
                  <w:txbxContent>
                    <w:p w:rsidR="00291247" w:rsidRPr="000433C6" w:rsidRDefault="000433C6" w:rsidP="00291247">
                      <w:pPr>
                        <w:pStyle w:val="tagline"/>
                        <w:jc w:val="center"/>
                        <w:rPr>
                          <w:rFonts w:ascii="Arabic Typesetting" w:hAnsi="Arabic Typesetting" w:cs="Arabic Typesetting"/>
                          <w:sz w:val="40"/>
                          <w:szCs w:val="40"/>
                        </w:rPr>
                      </w:pPr>
                      <w:r>
                        <w:rPr>
                          <w:rFonts w:ascii="Arabic Typesetting" w:hAnsi="Arabic Typesetting" w:cs="Arabic Typesetting"/>
                          <w:sz w:val="40"/>
                          <w:szCs w:val="40"/>
                        </w:rPr>
                        <w:t xml:space="preserve">   </w:t>
                      </w:r>
                      <w:r w:rsidR="00291247" w:rsidRPr="000433C6">
                        <w:rPr>
                          <w:rFonts w:ascii="Arabic Typesetting" w:hAnsi="Arabic Typesetting" w:cs="Arabic Typesetting"/>
                          <w:sz w:val="40"/>
                          <w:szCs w:val="40"/>
                        </w:rPr>
                        <w:t>Washington Township</w:t>
                      </w:r>
                    </w:p>
                    <w:p w:rsidR="009826A1" w:rsidRPr="000433C6" w:rsidRDefault="000433C6" w:rsidP="00291247">
                      <w:pPr>
                        <w:pStyle w:val="tagline"/>
                        <w:jc w:val="center"/>
                        <w:rPr>
                          <w:rFonts w:ascii="Arabic Typesetting" w:hAnsi="Arabic Typesetting" w:cs="Arabic Typesetting"/>
                          <w:sz w:val="24"/>
                        </w:rPr>
                      </w:pPr>
                      <w:r>
                        <w:rPr>
                          <w:rFonts w:ascii="Arabic Typesetting" w:hAnsi="Arabic Typesetting" w:cs="Arabic Typesetting"/>
                          <w:sz w:val="24"/>
                        </w:rPr>
                        <w:t xml:space="preserve">   </w:t>
                      </w:r>
                      <w:r w:rsidR="00291247" w:rsidRPr="000433C6">
                        <w:rPr>
                          <w:rFonts w:ascii="Arabic Typesetting" w:hAnsi="Arabic Typesetting" w:cs="Arabic Typesetting"/>
                          <w:sz w:val="24"/>
                        </w:rPr>
                        <w:t>Morris County New Jersey</w:t>
                      </w:r>
                    </w:p>
                    <w:p w:rsidR="00291247" w:rsidRDefault="00291247" w:rsidP="00291247">
                      <w:pPr>
                        <w:jc w:val="center"/>
                      </w:pPr>
                    </w:p>
                    <w:p w:rsidR="00291247" w:rsidRPr="000433C6" w:rsidRDefault="000433C6" w:rsidP="000433C6">
                      <w:pPr>
                        <w:jc w:val="center"/>
                        <w:rPr>
                          <w:rFonts w:ascii="Arabic Typesetting" w:hAnsi="Arabic Typesetting" w:cs="Arabic Typesetting"/>
                          <w:sz w:val="56"/>
                          <w:szCs w:val="56"/>
                        </w:rPr>
                      </w:pPr>
                      <w:r>
                        <w:rPr>
                          <w:rFonts w:ascii="Arabic Typesetting" w:hAnsi="Arabic Typesetting" w:cs="Arabic Typesetting"/>
                          <w:sz w:val="56"/>
                          <w:szCs w:val="56"/>
                        </w:rPr>
                        <w:t xml:space="preserve">   </w:t>
                      </w:r>
                      <w:r w:rsidR="00291247" w:rsidRPr="000433C6">
                        <w:rPr>
                          <w:rFonts w:ascii="Arabic Typesetting" w:hAnsi="Arabic Typesetting" w:cs="Arabic Typesetting"/>
                          <w:sz w:val="56"/>
                          <w:szCs w:val="56"/>
                        </w:rPr>
                        <w:t>Board of Adjustment</w:t>
                      </w:r>
                    </w:p>
                  </w:txbxContent>
                </v:textbox>
                <w10:wrap anchorx="page" anchory="page"/>
              </v:shape>
            </w:pict>
          </mc:Fallback>
        </mc:AlternateContent>
      </w:r>
      <w:r>
        <w:rPr>
          <w:noProof/>
        </w:rPr>
        <mc:AlternateContent>
          <mc:Choice Requires="wps">
            <w:drawing>
              <wp:anchor distT="36576" distB="36576" distL="36576" distR="36576" simplePos="0" relativeHeight="251657728" behindDoc="0" locked="0" layoutInCell="1" allowOverlap="1" wp14:anchorId="24B07FD8" wp14:editId="22253CBD">
                <wp:simplePos x="0" y="0"/>
                <wp:positionH relativeFrom="page">
                  <wp:posOffset>4581525</wp:posOffset>
                </wp:positionH>
                <wp:positionV relativeFrom="page">
                  <wp:posOffset>6192520</wp:posOffset>
                </wp:positionV>
                <wp:extent cx="2108835" cy="287020"/>
                <wp:effectExtent l="0" t="1270" r="0" b="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08835" cy="2870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Default="009826A1" w:rsidP="00FC3281">
                            <w:pPr>
                              <w:pStyle w:val="Heading2"/>
                              <w:jc w:val="left"/>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041" type="#_x0000_t202" style="position:absolute;left:0;text-align:left;margin-left:360.75pt;margin-top:487.6pt;width:166.05pt;height:22.6pt;z-index:251657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" filled="f" fillcolor="black" stroked="f" strokeweight="0" insetpen="t">
                <o:lock v:ext="edit" shapetype="t"/>
                <v:textbox style="mso-fit-shape-to-text:t" inset="2.85pt,2.85pt,2.85pt,2.85pt">
                  <w:txbxContent>
                    <w:p w:rsidR="009826A1" w:rsidRDefault="009826A1" w:rsidP="00FC3281">
                      <w:pPr>
                        <w:pStyle w:val="Heading2"/>
                        <w:jc w:val="left"/>
                      </w:pPr>
                    </w:p>
                  </w:txbxContent>
                </v:textbox>
                <w10:wrap anchorx="page" anchory="page"/>
              </v:shape>
            </w:pict>
          </mc:Fallback>
        </mc:AlternateContent>
      </w:r>
      <w:r>
        <w:rPr>
          <w:noProof/>
        </w:rPr>
        <mc:AlternateContent>
          <mc:Choice Requires="wps">
            <w:drawing>
              <wp:anchor distT="36576" distB="36576" distL="36576" distR="36576" simplePos="0" relativeHeight="251655680" behindDoc="0" locked="0" layoutInCell="1" allowOverlap="1" wp14:anchorId="0997EC24" wp14:editId="244ACD83">
                <wp:simplePos x="0" y="0"/>
                <wp:positionH relativeFrom="page">
                  <wp:posOffset>6987540</wp:posOffset>
                </wp:positionH>
                <wp:positionV relativeFrom="page">
                  <wp:posOffset>6192520</wp:posOffset>
                </wp:positionV>
                <wp:extent cx="2138680" cy="287020"/>
                <wp:effectExtent l="0" t="1270" r="0" b="0"/>
                <wp:wrapNone/>
                <wp:docPr id="2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8680" cy="2870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Default="009826A1" w:rsidP="00FC3281">
                            <w:pPr>
                              <w:pStyle w:val="Heading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042" type="#_x0000_t202" style="position:absolute;left:0;text-align:left;margin-left:550.2pt;margin-top:487.6pt;width:168.4pt;height:22.6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" filled="f" fillcolor="black" stroked="f" strokeweight="0" insetpen="t">
                <o:lock v:ext="edit" shapetype="t"/>
                <v:textbox style="mso-fit-shape-to-text:t" inset="2.85pt,2.85pt,2.85pt,2.85pt">
                  <w:txbxContent>
                    <w:p w:rsidR="009826A1" w:rsidRDefault="009826A1" w:rsidP="00FC3281">
                      <w:pPr>
                        <w:pStyle w:val="Heading2"/>
                      </w:pPr>
                    </w:p>
                  </w:txbxContent>
                </v:textbox>
                <w10:wrap anchorx="page" anchory="page"/>
              </v:shape>
            </w:pict>
          </mc:Fallback>
        </mc:AlternateContent>
      </w:r>
      <w:r>
        <w:rPr>
          <w:noProof/>
        </w:rPr>
        <mc:AlternateContent>
          <mc:Choice Requires="wps">
            <w:drawing>
              <wp:anchor distT="36576" distB="36576" distL="36576" distR="36576" simplePos="0" relativeHeight="251652608" behindDoc="0" locked="0" layoutInCell="1" allowOverlap="1" wp14:anchorId="64BAE96A" wp14:editId="719964A4">
                <wp:simplePos x="0" y="0"/>
                <wp:positionH relativeFrom="page">
                  <wp:posOffset>7388225</wp:posOffset>
                </wp:positionH>
                <wp:positionV relativeFrom="page">
                  <wp:posOffset>6461760</wp:posOffset>
                </wp:positionV>
                <wp:extent cx="1900555" cy="342900"/>
                <wp:effectExtent l="6350" t="3810" r="7620" b="5715"/>
                <wp:wrapNone/>
                <wp:docPr id="2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900555" cy="342900"/>
                        </a:xfrm>
                        <a:prstGeom prst="roundRect">
                          <a:avLst>
                            <a:gd name="adj" fmla="val 50000"/>
                          </a:avLst>
                        </a:prstGeom>
                        <a:solidFill>
                          <a:srgbClr val="FFFFFF"/>
                        </a:solidFill>
                        <a:ln>
                          <a:noFill/>
                        </a:ln>
                        <a:effectLst/>
                        <a:extLst>
                          <a:ext uri="{91240B29-F687-4F45-9708-019B960494DF}">
                            <a14:hiddenLine xmlns:a14="http://schemas.microsoft.com/office/drawing/2010/main" w="38100" algn="in">
                              <a:solidFill>
                                <a:srgbClr val="00008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4" o:spid="_x0000_s1026" style="position:absolute;margin-left:581.75pt;margin-top:508.8pt;width:149.65pt;height:27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" stroked="f" strokecolor="navy" strokeweight="3pt" insetpen="t">
                <v:shadow color="#ccc"/>
                <o:lock v:ext="edit" shapetype="t"/>
                <v:textbox inset="2.88pt,2.88pt,2.88pt,2.88pt"/>
                <w10:wrap anchorx="page" anchory="page"/>
              </v:roundrect>
            </w:pict>
          </mc:Fallback>
        </mc:AlternateContent>
      </w:r>
      <w:r>
        <w:rPr>
          <w:noProof/>
        </w:rPr>
        <mc:AlternateContent>
          <mc:Choice Requires="wps">
            <w:drawing>
              <wp:anchor distT="36576" distB="36576" distL="36576" distR="36576" simplePos="0" relativeHeight="251656704" behindDoc="0" locked="0" layoutInCell="1" allowOverlap="1" wp14:anchorId="0B669B9C" wp14:editId="7A6C6DA2">
                <wp:simplePos x="0" y="0"/>
                <wp:positionH relativeFrom="page">
                  <wp:posOffset>4421505</wp:posOffset>
                </wp:positionH>
                <wp:positionV relativeFrom="page">
                  <wp:posOffset>6177915</wp:posOffset>
                </wp:positionV>
                <wp:extent cx="2390775" cy="294640"/>
                <wp:effectExtent l="1905" t="5715" r="7620" b="4445"/>
                <wp:wrapNone/>
                <wp:docPr id="20"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90775" cy="294640"/>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8" o:spid="_x0000_s1026" style="position:absolute;margin-left:348.15pt;margin-top:486.45pt;width:188.25pt;height:23.2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" fillcolor="navy" stroked="f" strokeweight="0" insetpen="t">
                <v:shadow color="#ccc"/>
                <o:lock v:ext="edit" shapetype="t"/>
                <v:textbox inset="2.88pt,2.88pt,2.88pt,2.88pt"/>
                <w10:wrap anchorx="page" anchory="page"/>
              </v:roundrect>
            </w:pict>
          </mc:Fallback>
        </mc:AlternateContent>
      </w:r>
      <w:r>
        <w:rPr>
          <w:noProof/>
        </w:rPr>
        <mc:AlternateContent>
          <mc:Choice Requires="wps">
            <w:drawing>
              <wp:anchor distT="36576" distB="36576" distL="36576" distR="36576" simplePos="0" relativeHeight="251654656" behindDoc="0" locked="0" layoutInCell="1" allowOverlap="1" wp14:anchorId="2CB6E85F" wp14:editId="7FFD5C8D">
                <wp:simplePos x="0" y="0"/>
                <wp:positionH relativeFrom="page">
                  <wp:posOffset>6593205</wp:posOffset>
                </wp:positionH>
                <wp:positionV relativeFrom="page">
                  <wp:posOffset>6177915</wp:posOffset>
                </wp:positionV>
                <wp:extent cx="2657475" cy="294640"/>
                <wp:effectExtent l="1905" t="5715" r="7620" b="4445"/>
                <wp:wrapNone/>
                <wp:docPr id="19"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657475" cy="294640"/>
                        </a:xfrm>
                        <a:prstGeom prst="roundRect">
                          <a:avLst>
                            <a:gd name="adj" fmla="val 50000"/>
                          </a:avLst>
                        </a:prstGeom>
                        <a:solidFill>
                          <a:srgbClr val="000080"/>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6" o:spid="_x0000_s1026" style="position:absolute;margin-left:519.15pt;margin-top:486.45pt;width:209.25pt;height:23.2pt;z-index:251654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" fillcolor="navy" stroked="f" strokeweight="0" insetpen="t">
                <v:shadow color="#ccc"/>
                <o:lock v:ext="edit" shapetype="t"/>
                <v:textbox inset="2.88pt,2.88pt,2.88pt,2.88pt"/>
                <w10:wrap anchorx="page" anchory="page"/>
              </v:roundrect>
            </w:pict>
          </mc:Fallback>
        </mc:AlternateContent>
      </w:r>
      <w:r>
        <w:rPr>
          <w:noProof/>
        </w:rPr>
        <mc:AlternateContent>
          <mc:Choice Requires="wps">
            <w:drawing>
              <wp:anchor distT="36576" distB="36576" distL="36576" distR="36576" simplePos="0" relativeHeight="251649536" behindDoc="0" locked="0" layoutInCell="1" allowOverlap="1">
                <wp:simplePos x="0" y="0"/>
                <wp:positionH relativeFrom="column">
                  <wp:posOffset>6993890</wp:posOffset>
                </wp:positionH>
                <wp:positionV relativeFrom="paragraph">
                  <wp:posOffset>6637655</wp:posOffset>
                </wp:positionV>
                <wp:extent cx="91440" cy="91440"/>
                <wp:effectExtent l="8255" t="4445" r="5080" b="8890"/>
                <wp:wrapNone/>
                <wp:docPr id="14"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440" cy="91440"/>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550.7pt;margin-top:522.65pt;width:7.2pt;height:7.2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" fillcolor="#fc6" stroked="f" strokeweight="0" insetpen="t">
                <v:shadow color="#ccc"/>
                <o:lock v:ext="edit" shapetype="t"/>
                <v:textbox inset="2.88pt,2.88pt,2.88pt,2.88pt"/>
              </v:oval>
            </w:pict>
          </mc:Fallback>
        </mc:AlternateContent>
      </w:r>
      <w:r w:rsidR="00446D6F">
        <w:br w:type="page"/>
      </w:r>
      <w:r w:rsidR="00AC74BD">
        <w:rPr>
          <w:noProof/>
        </w:rPr>
        <mc:AlternateContent>
          <mc:Choice Requires="wps">
            <w:drawing>
              <wp:anchor distT="36576" distB="36576" distL="36576" distR="36576" simplePos="0" relativeHeight="251665920" behindDoc="0" locked="0" layoutInCell="1" allowOverlap="1" wp14:anchorId="7D9C3294" wp14:editId="6C4D4EAD">
                <wp:simplePos x="0" y="0"/>
                <wp:positionH relativeFrom="page">
                  <wp:posOffset>3579495</wp:posOffset>
                </wp:positionH>
                <wp:positionV relativeFrom="page">
                  <wp:posOffset>1170305</wp:posOffset>
                </wp:positionV>
                <wp:extent cx="2767330" cy="5993765"/>
                <wp:effectExtent l="0" t="0" r="0" b="6985"/>
                <wp:wrapNone/>
                <wp:docPr id="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67330" cy="5993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13">
                        <w:txbxContent>
                          <w:p w:rsidR="00947021" w:rsidRPr="004C2671" w:rsidRDefault="00947021" w:rsidP="0033211B">
                            <w:pPr>
                              <w:pStyle w:val="BodyText"/>
                              <w:jc w:val="center"/>
                              <w:rPr>
                                <w:rFonts w:ascii="Cambria" w:hAnsi="Cambria"/>
                                <w:b/>
                              </w:rPr>
                            </w:pPr>
                            <w:r w:rsidRPr="004C2671">
                              <w:rPr>
                                <w:rFonts w:ascii="Cambria" w:hAnsi="Cambria"/>
                                <w:b/>
                              </w:rPr>
                              <w:t>THE BOARD OF ADJUSTMENT                                         PROCESS</w:t>
                            </w:r>
                          </w:p>
                          <w:p w:rsidR="00947021" w:rsidRPr="00E81983" w:rsidRDefault="00AC74BD" w:rsidP="00AC74BD">
                            <w:pPr>
                              <w:pStyle w:val="BodyText"/>
                              <w:spacing w:after="0" w:line="240" w:lineRule="auto"/>
                              <w:rPr>
                                <w:rFonts w:ascii="Arabic Typesetting" w:hAnsi="Arabic Typesetting" w:cs="Arabic Typesetting"/>
                                <w:b/>
                                <w:sz w:val="22"/>
                                <w:szCs w:val="22"/>
                              </w:rPr>
                            </w:pPr>
                            <w:r>
                              <w:rPr>
                                <w:rFonts w:ascii="Arabic Typesetting" w:hAnsi="Arabic Typesetting" w:cs="Arabic Typesetting"/>
                                <w:b/>
                                <w:sz w:val="22"/>
                                <w:szCs w:val="22"/>
                              </w:rPr>
                              <w:t>S</w:t>
                            </w:r>
                            <w:r w:rsidR="00947021" w:rsidRPr="00E81983">
                              <w:rPr>
                                <w:rFonts w:ascii="Arabic Typesetting" w:hAnsi="Arabic Typesetting" w:cs="Arabic Typesetting"/>
                                <w:b/>
                                <w:sz w:val="22"/>
                                <w:szCs w:val="22"/>
                              </w:rPr>
                              <w:t>chedule a Meeting</w:t>
                            </w:r>
                          </w:p>
                          <w:p w:rsidR="00947021" w:rsidRPr="00E81983" w:rsidRDefault="00947021" w:rsidP="00AC74BD">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Schedule a meeting with the Board Administrator to advise you regarding the Board of Adjustment procedures, application and materials needed for submission, fees involved, and answer any questions.</w:t>
                            </w:r>
                          </w:p>
                          <w:p w:rsidR="00947021" w:rsidRPr="00E81983" w:rsidRDefault="00947021" w:rsidP="00B8510A">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Information Needed:</w:t>
                            </w:r>
                          </w:p>
                          <w:p w:rsidR="00947021" w:rsidRPr="00E81983" w:rsidRDefault="00947021" w:rsidP="00B8510A">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Street address of property </w:t>
                            </w:r>
                            <w:r w:rsidR="0033211B" w:rsidRPr="00E81983">
                              <w:rPr>
                                <w:rFonts w:ascii="Arabic Typesetting" w:hAnsi="Arabic Typesetting" w:cs="Arabic Typesetting"/>
                                <w:sz w:val="22"/>
                                <w:szCs w:val="22"/>
                              </w:rPr>
                              <w:t>&amp;</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Block/Lot address</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w:t>
                            </w:r>
                            <w:r w:rsidR="0033211B" w:rsidRPr="00E81983">
                              <w:rPr>
                                <w:rFonts w:ascii="Arabic Typesetting" w:hAnsi="Arabic Typesetting" w:cs="Arabic Typesetting"/>
                                <w:sz w:val="22"/>
                                <w:szCs w:val="22"/>
                              </w:rPr>
                              <w:t>Detailed plan</w:t>
                            </w:r>
                          </w:p>
                          <w:p w:rsidR="0033211B"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Property Survey (certified by a NJ </w:t>
                            </w:r>
                          </w:p>
                          <w:p w:rsidR="0033211B" w:rsidRPr="00E81983" w:rsidRDefault="0033211B" w:rsidP="0033211B">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w:t>
                            </w:r>
                            <w:r w:rsidR="00947021" w:rsidRPr="00E81983">
                              <w:rPr>
                                <w:rFonts w:ascii="Arabic Typesetting" w:hAnsi="Arabic Typesetting" w:cs="Arabic Typesetting"/>
                                <w:sz w:val="22"/>
                                <w:szCs w:val="22"/>
                              </w:rPr>
                              <w:t>Licensed Professional Land Surveyor)</w:t>
                            </w:r>
                            <w:r w:rsidR="00743808" w:rsidRPr="00E81983">
                              <w:rPr>
                                <w:rFonts w:ascii="Arabic Typesetting" w:hAnsi="Arabic Typesetting" w:cs="Arabic Typesetting"/>
                                <w:sz w:val="22"/>
                                <w:szCs w:val="22"/>
                              </w:rPr>
                              <w:t xml:space="preserve"> </w:t>
                            </w:r>
                          </w:p>
                          <w:p w:rsidR="00604BF2" w:rsidRPr="00E81983" w:rsidRDefault="0033211B" w:rsidP="0033211B">
                            <w:pPr>
                              <w:pStyle w:val="BodyText"/>
                              <w:spacing w:after="0" w:line="276" w:lineRule="auto"/>
                              <w:rPr>
                                <w:rFonts w:ascii="Arabic Typesetting" w:hAnsi="Arabic Typesetting" w:cs="Arabic Typesetting"/>
                                <w:b/>
                                <w:sz w:val="22"/>
                                <w:szCs w:val="22"/>
                              </w:rPr>
                            </w:pPr>
                            <w:r w:rsidRPr="00E81983">
                              <w:rPr>
                                <w:rFonts w:ascii="Arabic Typesetting" w:hAnsi="Arabic Typesetting" w:cs="Arabic Typesetting"/>
                                <w:b/>
                                <w:sz w:val="22"/>
                                <w:szCs w:val="22"/>
                              </w:rPr>
                              <w:t xml:space="preserve">Submit an Application </w:t>
                            </w:r>
                          </w:p>
                          <w:p w:rsidR="00604BF2" w:rsidRPr="00E81983" w:rsidRDefault="00604BF2" w:rsidP="00CF4344">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When </w:t>
                            </w:r>
                            <w:r w:rsidR="0033211B" w:rsidRPr="00E81983">
                              <w:rPr>
                                <w:rFonts w:ascii="Arabic Typesetting" w:hAnsi="Arabic Typesetting" w:cs="Arabic Typesetting"/>
                                <w:sz w:val="22"/>
                                <w:szCs w:val="22"/>
                              </w:rPr>
                              <w:t xml:space="preserve">the specific request is determined, a formal application is submitted to the Board of Adjustment </w:t>
                            </w:r>
                            <w:r w:rsidRPr="00E81983">
                              <w:rPr>
                                <w:rFonts w:ascii="Arabic Typesetting" w:hAnsi="Arabic Typesetting" w:cs="Arabic Typesetting"/>
                                <w:sz w:val="22"/>
                                <w:szCs w:val="22"/>
                              </w:rPr>
                              <w:t xml:space="preserve">which includes the following: </w:t>
                            </w:r>
                          </w:p>
                          <w:p w:rsidR="00604BF2" w:rsidRPr="00E81983" w:rsidRDefault="00604BF2" w:rsidP="00CD62C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1. A detailed statement of the applicant’s intent regarding the subject property.  </w:t>
                            </w:r>
                          </w:p>
                          <w:p w:rsidR="0033211B" w:rsidRPr="00E81983" w:rsidRDefault="00604BF2" w:rsidP="00CD62C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2.  A detailed plan showing all existing and proposed buildings, paved areas, and utilities. The plan must include dimensions of parcel of land, dimensions of existing structures and/or proposed structures </w:t>
                            </w:r>
                            <w:r w:rsidR="00AE07B1" w:rsidRPr="00E81983">
                              <w:rPr>
                                <w:rFonts w:ascii="Arabic Typesetting" w:hAnsi="Arabic Typesetting" w:cs="Arabic Typesetting"/>
                                <w:sz w:val="22"/>
                                <w:szCs w:val="22"/>
                              </w:rPr>
                              <w:t>including setbacks (distances from property lines).</w:t>
                            </w:r>
                          </w:p>
                          <w:p w:rsidR="00AC74BD" w:rsidRDefault="00AE07B1"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sz w:val="22"/>
                                <w:szCs w:val="22"/>
                                <w:lang w:val="en"/>
                              </w:rPr>
                              <w:t xml:space="preserve">3.  </w:t>
                            </w:r>
                            <w:r w:rsidR="00AC74BD">
                              <w:rPr>
                                <w:rFonts w:ascii="Arabic Typesetting" w:hAnsi="Arabic Typesetting" w:cs="Arabic Typesetting"/>
                                <w:sz w:val="22"/>
                                <w:szCs w:val="22"/>
                                <w:lang w:val="en"/>
                              </w:rPr>
                              <w:t>Application</w:t>
                            </w:r>
                            <w:r w:rsidRPr="00E81983">
                              <w:rPr>
                                <w:rFonts w:ascii="Arabic Typesetting" w:hAnsi="Arabic Typesetting" w:cs="Arabic Typesetting"/>
                                <w:sz w:val="22"/>
                                <w:szCs w:val="22"/>
                                <w:lang w:val="en"/>
                              </w:rPr>
                              <w:t xml:space="preserve"> documents </w:t>
                            </w:r>
                            <w:r w:rsidR="00AC74BD">
                              <w:rPr>
                                <w:rFonts w:ascii="Arabic Typesetting" w:hAnsi="Arabic Typesetting" w:cs="Arabic Typesetting"/>
                                <w:sz w:val="22"/>
                                <w:szCs w:val="22"/>
                                <w:lang w:val="en"/>
                              </w:rPr>
                              <w:t>and checklist.</w:t>
                            </w:r>
                          </w:p>
                          <w:p w:rsidR="00E81983" w:rsidRDefault="00B8510A"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sz w:val="22"/>
                                <w:szCs w:val="22"/>
                                <w:lang w:val="en"/>
                              </w:rPr>
                              <w:t xml:space="preserve">4. Fees:  </w:t>
                            </w:r>
                          </w:p>
                          <w:p w:rsidR="00B8510A" w:rsidRPr="00E81983" w:rsidRDefault="00E81983" w:rsidP="00CD62C1">
                            <w:pPr>
                              <w:spacing w:line="276" w:lineRule="auto"/>
                              <w:rPr>
                                <w:rFonts w:ascii="Arabic Typesetting" w:hAnsi="Arabic Typesetting" w:cs="Arabic Typesetting"/>
                                <w:sz w:val="22"/>
                                <w:szCs w:val="22"/>
                                <w:lang w:val="en"/>
                              </w:rPr>
                            </w:pPr>
                            <w:r>
                              <w:rPr>
                                <w:rFonts w:ascii="Arabic Typesetting" w:hAnsi="Arabic Typesetting" w:cs="Arabic Typesetting"/>
                                <w:sz w:val="22"/>
                                <w:szCs w:val="22"/>
                                <w:lang w:val="en"/>
                              </w:rPr>
                              <w:t xml:space="preserve">   </w:t>
                            </w:r>
                            <w:r w:rsidR="00B8510A" w:rsidRPr="00E81983">
                              <w:rPr>
                                <w:rFonts w:ascii="Arabic Typesetting" w:hAnsi="Arabic Typesetting" w:cs="Arabic Typesetting"/>
                                <w:sz w:val="22"/>
                                <w:szCs w:val="22"/>
                                <w:lang w:val="en"/>
                              </w:rPr>
                              <w:t>“C” Variance (</w:t>
                            </w:r>
                            <w:r w:rsidR="000433C6" w:rsidRPr="00E81983">
                              <w:rPr>
                                <w:rFonts w:ascii="Arabic Typesetting" w:hAnsi="Arabic Typesetting" w:cs="Arabic Typesetting"/>
                                <w:sz w:val="22"/>
                                <w:szCs w:val="22"/>
                                <w:lang w:val="en"/>
                              </w:rPr>
                              <w:t>R</w:t>
                            </w:r>
                            <w:r w:rsidR="00B8510A" w:rsidRPr="00E81983">
                              <w:rPr>
                                <w:rFonts w:ascii="Arabic Typesetting" w:hAnsi="Arabic Typesetting" w:cs="Arabic Typesetting"/>
                                <w:sz w:val="22"/>
                                <w:szCs w:val="22"/>
                                <w:lang w:val="en"/>
                              </w:rPr>
                              <w:t xml:space="preserve">esidential): </w:t>
                            </w:r>
                            <w:r>
                              <w:rPr>
                                <w:rFonts w:ascii="Arabic Typesetting" w:hAnsi="Arabic Typesetting" w:cs="Arabic Typesetting"/>
                                <w:sz w:val="22"/>
                                <w:szCs w:val="22"/>
                                <w:lang w:val="en"/>
                              </w:rPr>
                              <w:t xml:space="preserve"> </w:t>
                            </w:r>
                            <w:r w:rsidR="00B8510A" w:rsidRPr="00E81983">
                              <w:rPr>
                                <w:rFonts w:ascii="Arabic Typesetting" w:hAnsi="Arabic Typesetting" w:cs="Arabic Typesetting"/>
                                <w:sz w:val="22"/>
                                <w:szCs w:val="22"/>
                                <w:lang w:val="en"/>
                              </w:rPr>
                              <w:t>Application - $250 Escrow - $500</w:t>
                            </w:r>
                          </w:p>
                          <w:p w:rsidR="00B8510A" w:rsidRPr="00E81983" w:rsidRDefault="00E81983" w:rsidP="00CD62C1">
                            <w:pPr>
                              <w:spacing w:line="276" w:lineRule="auto"/>
                              <w:rPr>
                                <w:rFonts w:ascii="Arabic Typesetting" w:hAnsi="Arabic Typesetting" w:cs="Arabic Typesetting"/>
                                <w:sz w:val="20"/>
                                <w:szCs w:val="20"/>
                                <w:lang w:val="en"/>
                              </w:rPr>
                            </w:pPr>
                            <w:r w:rsidRPr="00E81983">
                              <w:rPr>
                                <w:rFonts w:ascii="Arabic Typesetting" w:hAnsi="Arabic Typesetting" w:cs="Arabic Typesetting"/>
                                <w:sz w:val="20"/>
                                <w:szCs w:val="20"/>
                                <w:lang w:val="en"/>
                              </w:rPr>
                              <w:t xml:space="preserve">  </w:t>
                            </w:r>
                            <w:r w:rsidR="00B8510A" w:rsidRPr="00E81983">
                              <w:rPr>
                                <w:rFonts w:ascii="Arabic Typesetting" w:hAnsi="Arabic Typesetting" w:cs="Arabic Typesetting"/>
                                <w:sz w:val="20"/>
                                <w:szCs w:val="20"/>
                                <w:lang w:val="en"/>
                              </w:rPr>
                              <w:t xml:space="preserve"> </w:t>
                            </w:r>
                            <w:r w:rsidRPr="00E81983">
                              <w:rPr>
                                <w:rFonts w:ascii="Arabic Typesetting" w:hAnsi="Arabic Typesetting" w:cs="Arabic Typesetting"/>
                                <w:sz w:val="20"/>
                                <w:szCs w:val="20"/>
                                <w:lang w:val="en"/>
                              </w:rPr>
                              <w:t>“C” Variance</w:t>
                            </w:r>
                            <w:r w:rsidR="00B8510A" w:rsidRPr="00E81983">
                              <w:rPr>
                                <w:rFonts w:ascii="Arabic Typesetting" w:hAnsi="Arabic Typesetting" w:cs="Arabic Typesetting"/>
                                <w:sz w:val="20"/>
                                <w:szCs w:val="20"/>
                                <w:lang w:val="en"/>
                              </w:rPr>
                              <w:t xml:space="preserve"> (Non-residential)</w:t>
                            </w:r>
                            <w:r w:rsidR="000433C6" w:rsidRPr="00E81983">
                              <w:rPr>
                                <w:rFonts w:ascii="Arabic Typesetting" w:hAnsi="Arabic Typesetting" w:cs="Arabic Typesetting"/>
                                <w:sz w:val="20"/>
                                <w:szCs w:val="20"/>
                                <w:lang w:val="en"/>
                              </w:rPr>
                              <w:t>: Application - $500 Escrow - $1000</w:t>
                            </w:r>
                          </w:p>
                          <w:p w:rsidR="00B8510A" w:rsidRPr="00E81983" w:rsidRDefault="000433C6"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lang w:val="en"/>
                              </w:rPr>
                              <w:t xml:space="preserve">  </w:t>
                            </w:r>
                            <w:r w:rsidR="00E81983">
                              <w:rPr>
                                <w:rFonts w:ascii="Arabic Typesetting" w:hAnsi="Arabic Typesetting" w:cs="Arabic Typesetting"/>
                                <w:lang w:val="en"/>
                              </w:rPr>
                              <w:t xml:space="preserve"> </w:t>
                            </w:r>
                            <w:r w:rsidR="00B8510A" w:rsidRPr="00E81983">
                              <w:rPr>
                                <w:rFonts w:ascii="Arabic Typesetting" w:hAnsi="Arabic Typesetting" w:cs="Arabic Typesetting"/>
                                <w:sz w:val="22"/>
                                <w:szCs w:val="22"/>
                                <w:lang w:val="en"/>
                              </w:rPr>
                              <w:t>“D” Variance: Application - $</w:t>
                            </w:r>
                            <w:r w:rsidRPr="00E81983">
                              <w:rPr>
                                <w:rFonts w:ascii="Arabic Typesetting" w:hAnsi="Arabic Typesetting" w:cs="Arabic Typesetting"/>
                                <w:sz w:val="22"/>
                                <w:szCs w:val="22"/>
                                <w:lang w:val="en"/>
                              </w:rPr>
                              <w:t>750 Escrow - $2000</w:t>
                            </w:r>
                          </w:p>
                          <w:p w:rsidR="00B8510A" w:rsidRPr="00CD62C1" w:rsidRDefault="00CD62C1" w:rsidP="00CD62C1">
                            <w:pPr>
                              <w:spacing w:line="276" w:lineRule="auto"/>
                              <w:rPr>
                                <w:rFonts w:ascii="Arabic Typesetting" w:hAnsi="Arabic Typesetting" w:cs="Arabic Typesetting"/>
                                <w:sz w:val="22"/>
                                <w:szCs w:val="22"/>
                                <w:lang w:val="en"/>
                              </w:rPr>
                            </w:pPr>
                            <w:r>
                              <w:rPr>
                                <w:rFonts w:ascii="Arabic Typesetting" w:hAnsi="Arabic Typesetting" w:cs="Arabic Typesetting"/>
                                <w:lang w:val="en"/>
                              </w:rPr>
                              <w:t xml:space="preserve">   </w:t>
                            </w:r>
                            <w:r w:rsidRPr="00CD62C1">
                              <w:rPr>
                                <w:rFonts w:ascii="Arabic Typesetting" w:hAnsi="Arabic Typesetting" w:cs="Arabic Typesetting"/>
                                <w:sz w:val="22"/>
                                <w:szCs w:val="22"/>
                                <w:lang w:val="en"/>
                              </w:rPr>
                              <w:t>Appeal:  Application - $100 Escrow - $1000</w:t>
                            </w:r>
                          </w:p>
                          <w:p w:rsidR="00AC74BD" w:rsidRDefault="00AC74BD" w:rsidP="004C0129">
                            <w:pPr>
                              <w:pStyle w:val="BodyText"/>
                              <w:rPr>
                                <w:rFonts w:ascii="Arabic Typesetting" w:hAnsi="Arabic Typesetting" w:cs="Arabic Typesetting"/>
                                <w:b/>
                                <w:sz w:val="22"/>
                                <w:szCs w:val="22"/>
                              </w:rPr>
                            </w:pPr>
                            <w:r>
                              <w:rPr>
                                <w:rFonts w:ascii="Arabic Typesetting" w:hAnsi="Arabic Typesetting" w:cs="Arabic Typesetting"/>
                                <w:sz w:val="22"/>
                                <w:szCs w:val="22"/>
                              </w:rPr>
                              <w:t xml:space="preserve">5. </w:t>
                            </w:r>
                            <w:r w:rsidRPr="00AC74BD">
                              <w:rPr>
                                <w:rFonts w:ascii="Arabic Typesetting" w:hAnsi="Arabic Typesetting" w:cs="Arabic Typesetting"/>
                                <w:sz w:val="22"/>
                                <w:szCs w:val="22"/>
                              </w:rPr>
                              <w:t>The application will be reviewed by the Board Administrator and Engineer for completeness</w:t>
                            </w:r>
                            <w:r>
                              <w:rPr>
                                <w:rFonts w:ascii="Arabic Typesetting" w:hAnsi="Arabic Typesetting" w:cs="Arabic Typesetting"/>
                                <w:sz w:val="22"/>
                                <w:szCs w:val="22"/>
                              </w:rPr>
                              <w:t xml:space="preserve"> before it is scheduled for a public hearing.</w:t>
                            </w:r>
                          </w:p>
                          <w:p w:rsidR="004C0129" w:rsidRPr="00E81983" w:rsidRDefault="004C0129" w:rsidP="004C0129">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Public Hearing</w:t>
                            </w:r>
                          </w:p>
                          <w:p w:rsidR="004C0129" w:rsidRPr="00E81983" w:rsidRDefault="004C0129" w:rsidP="000F630E">
                            <w:pPr>
                              <w:pStyle w:val="BodyText"/>
                              <w:spacing w:line="276" w:lineRule="auto"/>
                              <w:rPr>
                                <w:rFonts w:ascii="Arabic Typesetting" w:hAnsi="Arabic Typesetting" w:cs="Arabic Typesetting"/>
                                <w:sz w:val="22"/>
                                <w:szCs w:val="22"/>
                              </w:rPr>
                            </w:pPr>
                            <w:r w:rsidRPr="00E81983">
                              <w:rPr>
                                <w:rFonts w:ascii="Arabic Typesetting" w:hAnsi="Arabic Typesetting" w:cs="Arabic Typesetting"/>
                                <w:sz w:val="22"/>
                                <w:szCs w:val="22"/>
                              </w:rPr>
                              <w:t>Notice is to be sent out to property owners within 200 feet of the subject property (a list obtained through the Tax Assessor) and placed in the officially recognized newspaper.</w:t>
                            </w:r>
                          </w:p>
                          <w:p w:rsidR="00DB5667" w:rsidRPr="00DB5667" w:rsidRDefault="00DB5667" w:rsidP="000F630E">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The Board of Adjustment’s decision making</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process is similar to that of a court hearing. It</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will hear evidence presented from opponents,</w:t>
                            </w:r>
                            <w:r>
                              <w:rPr>
                                <w:rFonts w:ascii="Arabic Typesetting" w:hAnsi="Arabic Typesetting" w:cs="Arabic Typesetting"/>
                                <w:sz w:val="22"/>
                                <w:szCs w:val="22"/>
                                <w:lang w:val="en"/>
                              </w:rPr>
                              <w:t xml:space="preserve"> proponents and its professionals</w:t>
                            </w:r>
                            <w:r w:rsidRPr="00DB5667">
                              <w:rPr>
                                <w:rFonts w:ascii="Arabic Typesetting" w:hAnsi="Arabic Typesetting" w:cs="Arabic Typesetting"/>
                                <w:sz w:val="22"/>
                                <w:szCs w:val="22"/>
                                <w:lang w:val="en"/>
                              </w:rPr>
                              <w:t>, then issue a decision.</w:t>
                            </w:r>
                          </w:p>
                          <w:p w:rsidR="000F630E" w:rsidRDefault="000F630E" w:rsidP="000F630E">
                            <w:pPr>
                              <w:spacing w:line="276" w:lineRule="auto"/>
                              <w:rPr>
                                <w:rFonts w:ascii="Arabic Typesetting" w:hAnsi="Arabic Typesetting" w:cs="Arabic Typesetting"/>
                                <w:sz w:val="22"/>
                                <w:szCs w:val="22"/>
                                <w:lang w:val="en"/>
                              </w:rPr>
                            </w:pPr>
                          </w:p>
                          <w:p w:rsidR="00076F79" w:rsidRPr="00076F79" w:rsidRDefault="00DB5667" w:rsidP="00076F79">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All parties that speak are required by state</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statute to be sworn in. The property owner or</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his/her agent, who must be present at the</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meeting, can explain plans for the property</w:t>
                            </w:r>
                            <w:r w:rsidR="000F630E">
                              <w:rPr>
                                <w:rFonts w:ascii="Arabic Typesetting" w:hAnsi="Arabic Typesetting" w:cs="Arabic Typesetting"/>
                                <w:sz w:val="22"/>
                                <w:szCs w:val="22"/>
                                <w:lang w:val="en"/>
                              </w:rPr>
                              <w:t xml:space="preserve"> </w:t>
                            </w:r>
                            <w:r>
                              <w:rPr>
                                <w:rFonts w:ascii="Arabic Typesetting" w:hAnsi="Arabic Typesetting" w:cs="Arabic Typesetting"/>
                                <w:sz w:val="22"/>
                                <w:szCs w:val="22"/>
                                <w:lang w:val="en"/>
                              </w:rPr>
                              <w:t>i</w:t>
                            </w:r>
                            <w:r w:rsidRPr="00DB5667">
                              <w:rPr>
                                <w:rFonts w:ascii="Arabic Typesetting" w:hAnsi="Arabic Typesetting" w:cs="Arabic Typesetting"/>
                                <w:sz w:val="22"/>
                                <w:szCs w:val="22"/>
                                <w:lang w:val="en"/>
                              </w:rPr>
                              <w:t>ncluding</w:t>
                            </w:r>
                            <w:r w:rsidRPr="00DB5667">
                              <w:rPr>
                                <w:rFonts w:ascii="Arabic Typesetting" w:hAnsi="Arabic Typesetting" w:cs="Arabic Typesetting"/>
                                <w:sz w:val="22"/>
                                <w:szCs w:val="22"/>
                                <w:lang w:val="en"/>
                              </w:rPr>
                              <w:t xml:space="preserve"> a description of its proposed use(s).</w:t>
                            </w:r>
                            <w:r w:rsidR="00076F79" w:rsidRPr="00076F79">
                              <w:t xml:space="preserve"> </w:t>
                            </w:r>
                            <w:r w:rsidR="00076F79" w:rsidRPr="00076F79">
                              <w:rPr>
                                <w:rFonts w:ascii="Arabic Typesetting" w:hAnsi="Arabic Typesetting" w:cs="Arabic Typesetting"/>
                                <w:sz w:val="22"/>
                                <w:szCs w:val="22"/>
                                <w:lang w:val="en"/>
                              </w:rPr>
                              <w:t>Anyone wishing</w:t>
                            </w:r>
                            <w:r w:rsidR="00076F79">
                              <w:rPr>
                                <w:rFonts w:ascii="Arabic Typesetting" w:hAnsi="Arabic Typesetting" w:cs="Arabic Typesetting"/>
                                <w:sz w:val="22"/>
                                <w:szCs w:val="22"/>
                                <w:lang w:val="en"/>
                              </w:rPr>
                              <w:t xml:space="preserve"> </w:t>
                            </w:r>
                            <w:r w:rsidR="00076F79" w:rsidRPr="00076F79">
                              <w:rPr>
                                <w:rFonts w:ascii="Arabic Typesetting" w:hAnsi="Arabic Typesetting" w:cs="Arabic Typesetting"/>
                                <w:sz w:val="22"/>
                                <w:szCs w:val="22"/>
                                <w:lang w:val="en"/>
                              </w:rPr>
                              <w:t>to speak at the hearing may do so when the</w:t>
                            </w:r>
                          </w:p>
                          <w:p w:rsidR="00DB5667" w:rsidRDefault="00076F79" w:rsidP="00076F79">
                            <w:pPr>
                              <w:spacing w:line="276" w:lineRule="auto"/>
                              <w:rPr>
                                <w:rFonts w:ascii="Arabic Typesetting" w:hAnsi="Arabic Typesetting" w:cs="Arabic Typesetting"/>
                                <w:sz w:val="22"/>
                                <w:szCs w:val="22"/>
                                <w:lang w:val="en"/>
                              </w:rPr>
                            </w:pPr>
                            <w:r w:rsidRPr="00076F79">
                              <w:rPr>
                                <w:rFonts w:ascii="Arabic Typesetting" w:hAnsi="Arabic Typesetting" w:cs="Arabic Typesetting"/>
                                <w:sz w:val="22"/>
                                <w:szCs w:val="22"/>
                                <w:lang w:val="en"/>
                              </w:rPr>
                              <w:t>Chairman indicates it is time to receive public</w:t>
                            </w:r>
                            <w:r>
                              <w:rPr>
                                <w:rFonts w:ascii="Arabic Typesetting" w:hAnsi="Arabic Typesetting" w:cs="Arabic Typesetting"/>
                                <w:sz w:val="22"/>
                                <w:szCs w:val="22"/>
                                <w:lang w:val="en"/>
                              </w:rPr>
                              <w:t xml:space="preserve"> </w:t>
                            </w:r>
                            <w:r w:rsidRPr="00076F79">
                              <w:rPr>
                                <w:rFonts w:ascii="Arabic Typesetting" w:hAnsi="Arabic Typesetting" w:cs="Arabic Typesetting"/>
                                <w:sz w:val="22"/>
                                <w:szCs w:val="22"/>
                                <w:lang w:val="en"/>
                              </w:rPr>
                              <w:t>comment.</w:t>
                            </w:r>
                          </w:p>
                          <w:p w:rsidR="000F630E" w:rsidRDefault="000F630E" w:rsidP="000F630E">
                            <w:pPr>
                              <w:spacing w:line="276" w:lineRule="auto"/>
                              <w:rPr>
                                <w:rFonts w:ascii="Arabic Typesetting" w:hAnsi="Arabic Typesetting" w:cs="Arabic Typesetting"/>
                                <w:sz w:val="22"/>
                                <w:szCs w:val="22"/>
                                <w:lang w:val="en"/>
                              </w:rPr>
                            </w:pPr>
                          </w:p>
                          <w:p w:rsidR="00DB5667" w:rsidRPr="00DB5667" w:rsidRDefault="00DB5667" w:rsidP="000F630E">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The case hearing is not to solicit broad public opinion about how the board should vote on a matter; rather, it is a time for submittal of relevant factual evidence into the record by applicants, the public, and the Board’s professionals.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43" type="#_x0000_t202" style="position:absolute;left:0;text-align:left;margin-left:281.85pt;margin-top:92.15pt;width:217.9pt;height:471.95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" filled="f" stroked="f" strokeweight="0" insetpen="t">
                <o:lock v:ext="edit" shapetype="t"/>
                <v:textbox style="mso-next-textbox:#Text Box 269" inset="2.85pt,2.85pt,2.85pt,2.85pt">
                  <w:txbxContent>
                    <w:p w:rsidR="00947021" w:rsidRPr="004C2671" w:rsidRDefault="00947021" w:rsidP="0033211B">
                      <w:pPr>
                        <w:pStyle w:val="BodyText"/>
                        <w:jc w:val="center"/>
                        <w:rPr>
                          <w:rFonts w:ascii="Cambria" w:hAnsi="Cambria"/>
                          <w:b/>
                        </w:rPr>
                      </w:pPr>
                      <w:r w:rsidRPr="004C2671">
                        <w:rPr>
                          <w:rFonts w:ascii="Cambria" w:hAnsi="Cambria"/>
                          <w:b/>
                        </w:rPr>
                        <w:t>THE BOARD OF ADJUSTMENT                                         PROCESS</w:t>
                      </w:r>
                    </w:p>
                    <w:p w:rsidR="00947021" w:rsidRPr="00E81983" w:rsidRDefault="00AC74BD" w:rsidP="00AC74BD">
                      <w:pPr>
                        <w:pStyle w:val="BodyText"/>
                        <w:spacing w:after="0" w:line="240" w:lineRule="auto"/>
                        <w:rPr>
                          <w:rFonts w:ascii="Arabic Typesetting" w:hAnsi="Arabic Typesetting" w:cs="Arabic Typesetting"/>
                          <w:b/>
                          <w:sz w:val="22"/>
                          <w:szCs w:val="22"/>
                        </w:rPr>
                      </w:pPr>
                      <w:r>
                        <w:rPr>
                          <w:rFonts w:ascii="Arabic Typesetting" w:hAnsi="Arabic Typesetting" w:cs="Arabic Typesetting"/>
                          <w:b/>
                          <w:sz w:val="22"/>
                          <w:szCs w:val="22"/>
                        </w:rPr>
                        <w:t>S</w:t>
                      </w:r>
                      <w:r w:rsidR="00947021" w:rsidRPr="00E81983">
                        <w:rPr>
                          <w:rFonts w:ascii="Arabic Typesetting" w:hAnsi="Arabic Typesetting" w:cs="Arabic Typesetting"/>
                          <w:b/>
                          <w:sz w:val="22"/>
                          <w:szCs w:val="22"/>
                        </w:rPr>
                        <w:t>chedule a Meeting</w:t>
                      </w:r>
                    </w:p>
                    <w:p w:rsidR="00947021" w:rsidRPr="00E81983" w:rsidRDefault="00947021" w:rsidP="00AC74BD">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Schedule a meeting with the Board Administrator to advise you regarding the Board of Adjustment procedures, application and materials needed for submission, fees involved, and answer any questions.</w:t>
                      </w:r>
                    </w:p>
                    <w:p w:rsidR="00947021" w:rsidRPr="00E81983" w:rsidRDefault="00947021" w:rsidP="00B8510A">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Information Needed:</w:t>
                      </w:r>
                    </w:p>
                    <w:p w:rsidR="00947021" w:rsidRPr="00E81983" w:rsidRDefault="00947021" w:rsidP="00B8510A">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Street address of property </w:t>
                      </w:r>
                      <w:r w:rsidR="0033211B" w:rsidRPr="00E81983">
                        <w:rPr>
                          <w:rFonts w:ascii="Arabic Typesetting" w:hAnsi="Arabic Typesetting" w:cs="Arabic Typesetting"/>
                          <w:sz w:val="22"/>
                          <w:szCs w:val="22"/>
                        </w:rPr>
                        <w:t>&amp;</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Block/Lot address</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w:t>
                      </w:r>
                      <w:r w:rsidR="0033211B" w:rsidRPr="00E81983">
                        <w:rPr>
                          <w:rFonts w:ascii="Arabic Typesetting" w:hAnsi="Arabic Typesetting" w:cs="Arabic Typesetting"/>
                          <w:sz w:val="22"/>
                          <w:szCs w:val="22"/>
                        </w:rPr>
                        <w:t>Detailed plan</w:t>
                      </w:r>
                    </w:p>
                    <w:p w:rsidR="0033211B"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Property Survey (certified by a NJ </w:t>
                      </w:r>
                    </w:p>
                    <w:p w:rsidR="0033211B" w:rsidRPr="00E81983" w:rsidRDefault="0033211B" w:rsidP="0033211B">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   </w:t>
                      </w:r>
                      <w:r w:rsidR="00947021" w:rsidRPr="00E81983">
                        <w:rPr>
                          <w:rFonts w:ascii="Arabic Typesetting" w:hAnsi="Arabic Typesetting" w:cs="Arabic Typesetting"/>
                          <w:sz w:val="22"/>
                          <w:szCs w:val="22"/>
                        </w:rPr>
                        <w:t>Licensed Professional Land Surveyor)</w:t>
                      </w:r>
                      <w:r w:rsidR="00743808" w:rsidRPr="00E81983">
                        <w:rPr>
                          <w:rFonts w:ascii="Arabic Typesetting" w:hAnsi="Arabic Typesetting" w:cs="Arabic Typesetting"/>
                          <w:sz w:val="22"/>
                          <w:szCs w:val="22"/>
                        </w:rPr>
                        <w:t xml:space="preserve"> </w:t>
                      </w:r>
                    </w:p>
                    <w:p w:rsidR="00604BF2" w:rsidRPr="00E81983" w:rsidRDefault="0033211B" w:rsidP="0033211B">
                      <w:pPr>
                        <w:pStyle w:val="BodyText"/>
                        <w:spacing w:after="0" w:line="276" w:lineRule="auto"/>
                        <w:rPr>
                          <w:rFonts w:ascii="Arabic Typesetting" w:hAnsi="Arabic Typesetting" w:cs="Arabic Typesetting"/>
                          <w:b/>
                          <w:sz w:val="22"/>
                          <w:szCs w:val="22"/>
                        </w:rPr>
                      </w:pPr>
                      <w:r w:rsidRPr="00E81983">
                        <w:rPr>
                          <w:rFonts w:ascii="Arabic Typesetting" w:hAnsi="Arabic Typesetting" w:cs="Arabic Typesetting"/>
                          <w:b/>
                          <w:sz w:val="22"/>
                          <w:szCs w:val="22"/>
                        </w:rPr>
                        <w:t xml:space="preserve">Submit an Application </w:t>
                      </w:r>
                    </w:p>
                    <w:p w:rsidR="00604BF2" w:rsidRPr="00E81983" w:rsidRDefault="00604BF2" w:rsidP="00CF4344">
                      <w:pPr>
                        <w:pStyle w:val="BodyText"/>
                        <w:spacing w:after="0" w:line="240"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When </w:t>
                      </w:r>
                      <w:r w:rsidR="0033211B" w:rsidRPr="00E81983">
                        <w:rPr>
                          <w:rFonts w:ascii="Arabic Typesetting" w:hAnsi="Arabic Typesetting" w:cs="Arabic Typesetting"/>
                          <w:sz w:val="22"/>
                          <w:szCs w:val="22"/>
                        </w:rPr>
                        <w:t xml:space="preserve">the specific request is determined, a formal application is submitted to the Board of Adjustment </w:t>
                      </w:r>
                      <w:r w:rsidRPr="00E81983">
                        <w:rPr>
                          <w:rFonts w:ascii="Arabic Typesetting" w:hAnsi="Arabic Typesetting" w:cs="Arabic Typesetting"/>
                          <w:sz w:val="22"/>
                          <w:szCs w:val="22"/>
                        </w:rPr>
                        <w:t xml:space="preserve">which includes the following: </w:t>
                      </w:r>
                    </w:p>
                    <w:p w:rsidR="00604BF2" w:rsidRPr="00E81983" w:rsidRDefault="00604BF2" w:rsidP="00CD62C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1. A detailed statement of the applicant’s intent regarding the subject property.  </w:t>
                      </w:r>
                    </w:p>
                    <w:p w:rsidR="0033211B" w:rsidRPr="00E81983" w:rsidRDefault="00604BF2" w:rsidP="00CD62C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 xml:space="preserve">2.  A detailed plan showing all existing and proposed buildings, paved areas, and utilities. The plan must include dimensions of parcel of land, dimensions of existing structures and/or proposed structures </w:t>
                      </w:r>
                      <w:r w:rsidR="00AE07B1" w:rsidRPr="00E81983">
                        <w:rPr>
                          <w:rFonts w:ascii="Arabic Typesetting" w:hAnsi="Arabic Typesetting" w:cs="Arabic Typesetting"/>
                          <w:sz w:val="22"/>
                          <w:szCs w:val="22"/>
                        </w:rPr>
                        <w:t>including setbacks (distances from property lines).</w:t>
                      </w:r>
                    </w:p>
                    <w:p w:rsidR="00AC74BD" w:rsidRDefault="00AE07B1"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sz w:val="22"/>
                          <w:szCs w:val="22"/>
                          <w:lang w:val="en"/>
                        </w:rPr>
                        <w:t xml:space="preserve">3.  </w:t>
                      </w:r>
                      <w:r w:rsidR="00AC74BD">
                        <w:rPr>
                          <w:rFonts w:ascii="Arabic Typesetting" w:hAnsi="Arabic Typesetting" w:cs="Arabic Typesetting"/>
                          <w:sz w:val="22"/>
                          <w:szCs w:val="22"/>
                          <w:lang w:val="en"/>
                        </w:rPr>
                        <w:t>Application</w:t>
                      </w:r>
                      <w:r w:rsidRPr="00E81983">
                        <w:rPr>
                          <w:rFonts w:ascii="Arabic Typesetting" w:hAnsi="Arabic Typesetting" w:cs="Arabic Typesetting"/>
                          <w:sz w:val="22"/>
                          <w:szCs w:val="22"/>
                          <w:lang w:val="en"/>
                        </w:rPr>
                        <w:t xml:space="preserve"> documents </w:t>
                      </w:r>
                      <w:r w:rsidR="00AC74BD">
                        <w:rPr>
                          <w:rFonts w:ascii="Arabic Typesetting" w:hAnsi="Arabic Typesetting" w:cs="Arabic Typesetting"/>
                          <w:sz w:val="22"/>
                          <w:szCs w:val="22"/>
                          <w:lang w:val="en"/>
                        </w:rPr>
                        <w:t>and checklist.</w:t>
                      </w:r>
                    </w:p>
                    <w:p w:rsidR="00E81983" w:rsidRDefault="00B8510A"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sz w:val="22"/>
                          <w:szCs w:val="22"/>
                          <w:lang w:val="en"/>
                        </w:rPr>
                        <w:t xml:space="preserve">4. Fees:  </w:t>
                      </w:r>
                    </w:p>
                    <w:p w:rsidR="00B8510A" w:rsidRPr="00E81983" w:rsidRDefault="00E81983" w:rsidP="00CD62C1">
                      <w:pPr>
                        <w:spacing w:line="276" w:lineRule="auto"/>
                        <w:rPr>
                          <w:rFonts w:ascii="Arabic Typesetting" w:hAnsi="Arabic Typesetting" w:cs="Arabic Typesetting"/>
                          <w:sz w:val="22"/>
                          <w:szCs w:val="22"/>
                          <w:lang w:val="en"/>
                        </w:rPr>
                      </w:pPr>
                      <w:r>
                        <w:rPr>
                          <w:rFonts w:ascii="Arabic Typesetting" w:hAnsi="Arabic Typesetting" w:cs="Arabic Typesetting"/>
                          <w:sz w:val="22"/>
                          <w:szCs w:val="22"/>
                          <w:lang w:val="en"/>
                        </w:rPr>
                        <w:t xml:space="preserve">   </w:t>
                      </w:r>
                      <w:r w:rsidR="00B8510A" w:rsidRPr="00E81983">
                        <w:rPr>
                          <w:rFonts w:ascii="Arabic Typesetting" w:hAnsi="Arabic Typesetting" w:cs="Arabic Typesetting"/>
                          <w:sz w:val="22"/>
                          <w:szCs w:val="22"/>
                          <w:lang w:val="en"/>
                        </w:rPr>
                        <w:t>“C” Variance (</w:t>
                      </w:r>
                      <w:r w:rsidR="000433C6" w:rsidRPr="00E81983">
                        <w:rPr>
                          <w:rFonts w:ascii="Arabic Typesetting" w:hAnsi="Arabic Typesetting" w:cs="Arabic Typesetting"/>
                          <w:sz w:val="22"/>
                          <w:szCs w:val="22"/>
                          <w:lang w:val="en"/>
                        </w:rPr>
                        <w:t>R</w:t>
                      </w:r>
                      <w:r w:rsidR="00B8510A" w:rsidRPr="00E81983">
                        <w:rPr>
                          <w:rFonts w:ascii="Arabic Typesetting" w:hAnsi="Arabic Typesetting" w:cs="Arabic Typesetting"/>
                          <w:sz w:val="22"/>
                          <w:szCs w:val="22"/>
                          <w:lang w:val="en"/>
                        </w:rPr>
                        <w:t xml:space="preserve">esidential): </w:t>
                      </w:r>
                      <w:r>
                        <w:rPr>
                          <w:rFonts w:ascii="Arabic Typesetting" w:hAnsi="Arabic Typesetting" w:cs="Arabic Typesetting"/>
                          <w:sz w:val="22"/>
                          <w:szCs w:val="22"/>
                          <w:lang w:val="en"/>
                        </w:rPr>
                        <w:t xml:space="preserve"> </w:t>
                      </w:r>
                      <w:r w:rsidR="00B8510A" w:rsidRPr="00E81983">
                        <w:rPr>
                          <w:rFonts w:ascii="Arabic Typesetting" w:hAnsi="Arabic Typesetting" w:cs="Arabic Typesetting"/>
                          <w:sz w:val="22"/>
                          <w:szCs w:val="22"/>
                          <w:lang w:val="en"/>
                        </w:rPr>
                        <w:t>Application - $250 Escrow - $500</w:t>
                      </w:r>
                    </w:p>
                    <w:p w:rsidR="00B8510A" w:rsidRPr="00E81983" w:rsidRDefault="00E81983" w:rsidP="00CD62C1">
                      <w:pPr>
                        <w:spacing w:line="276" w:lineRule="auto"/>
                        <w:rPr>
                          <w:rFonts w:ascii="Arabic Typesetting" w:hAnsi="Arabic Typesetting" w:cs="Arabic Typesetting"/>
                          <w:sz w:val="20"/>
                          <w:szCs w:val="20"/>
                          <w:lang w:val="en"/>
                        </w:rPr>
                      </w:pPr>
                      <w:r w:rsidRPr="00E81983">
                        <w:rPr>
                          <w:rFonts w:ascii="Arabic Typesetting" w:hAnsi="Arabic Typesetting" w:cs="Arabic Typesetting"/>
                          <w:sz w:val="20"/>
                          <w:szCs w:val="20"/>
                          <w:lang w:val="en"/>
                        </w:rPr>
                        <w:t xml:space="preserve">  </w:t>
                      </w:r>
                      <w:r w:rsidR="00B8510A" w:rsidRPr="00E81983">
                        <w:rPr>
                          <w:rFonts w:ascii="Arabic Typesetting" w:hAnsi="Arabic Typesetting" w:cs="Arabic Typesetting"/>
                          <w:sz w:val="20"/>
                          <w:szCs w:val="20"/>
                          <w:lang w:val="en"/>
                        </w:rPr>
                        <w:t xml:space="preserve"> </w:t>
                      </w:r>
                      <w:r w:rsidRPr="00E81983">
                        <w:rPr>
                          <w:rFonts w:ascii="Arabic Typesetting" w:hAnsi="Arabic Typesetting" w:cs="Arabic Typesetting"/>
                          <w:sz w:val="20"/>
                          <w:szCs w:val="20"/>
                          <w:lang w:val="en"/>
                        </w:rPr>
                        <w:t>“C” Variance</w:t>
                      </w:r>
                      <w:r w:rsidR="00B8510A" w:rsidRPr="00E81983">
                        <w:rPr>
                          <w:rFonts w:ascii="Arabic Typesetting" w:hAnsi="Arabic Typesetting" w:cs="Arabic Typesetting"/>
                          <w:sz w:val="20"/>
                          <w:szCs w:val="20"/>
                          <w:lang w:val="en"/>
                        </w:rPr>
                        <w:t xml:space="preserve"> (Non-residential)</w:t>
                      </w:r>
                      <w:r w:rsidR="000433C6" w:rsidRPr="00E81983">
                        <w:rPr>
                          <w:rFonts w:ascii="Arabic Typesetting" w:hAnsi="Arabic Typesetting" w:cs="Arabic Typesetting"/>
                          <w:sz w:val="20"/>
                          <w:szCs w:val="20"/>
                          <w:lang w:val="en"/>
                        </w:rPr>
                        <w:t>: Application - $500 Escrow - $1000</w:t>
                      </w:r>
                    </w:p>
                    <w:p w:rsidR="00B8510A" w:rsidRPr="00E81983" w:rsidRDefault="000433C6" w:rsidP="00CD62C1">
                      <w:pPr>
                        <w:spacing w:line="276" w:lineRule="auto"/>
                        <w:rPr>
                          <w:rFonts w:ascii="Arabic Typesetting" w:hAnsi="Arabic Typesetting" w:cs="Arabic Typesetting"/>
                          <w:sz w:val="22"/>
                          <w:szCs w:val="22"/>
                          <w:lang w:val="en"/>
                        </w:rPr>
                      </w:pPr>
                      <w:r w:rsidRPr="00E81983">
                        <w:rPr>
                          <w:rFonts w:ascii="Arabic Typesetting" w:hAnsi="Arabic Typesetting" w:cs="Arabic Typesetting"/>
                          <w:lang w:val="en"/>
                        </w:rPr>
                        <w:t xml:space="preserve">  </w:t>
                      </w:r>
                      <w:r w:rsidR="00E81983">
                        <w:rPr>
                          <w:rFonts w:ascii="Arabic Typesetting" w:hAnsi="Arabic Typesetting" w:cs="Arabic Typesetting"/>
                          <w:lang w:val="en"/>
                        </w:rPr>
                        <w:t xml:space="preserve"> </w:t>
                      </w:r>
                      <w:r w:rsidR="00B8510A" w:rsidRPr="00E81983">
                        <w:rPr>
                          <w:rFonts w:ascii="Arabic Typesetting" w:hAnsi="Arabic Typesetting" w:cs="Arabic Typesetting"/>
                          <w:sz w:val="22"/>
                          <w:szCs w:val="22"/>
                          <w:lang w:val="en"/>
                        </w:rPr>
                        <w:t>“D” Variance: Application - $</w:t>
                      </w:r>
                      <w:r w:rsidRPr="00E81983">
                        <w:rPr>
                          <w:rFonts w:ascii="Arabic Typesetting" w:hAnsi="Arabic Typesetting" w:cs="Arabic Typesetting"/>
                          <w:sz w:val="22"/>
                          <w:szCs w:val="22"/>
                          <w:lang w:val="en"/>
                        </w:rPr>
                        <w:t>750 Escrow - $2000</w:t>
                      </w:r>
                    </w:p>
                    <w:p w:rsidR="00B8510A" w:rsidRPr="00CD62C1" w:rsidRDefault="00CD62C1" w:rsidP="00CD62C1">
                      <w:pPr>
                        <w:spacing w:line="276" w:lineRule="auto"/>
                        <w:rPr>
                          <w:rFonts w:ascii="Arabic Typesetting" w:hAnsi="Arabic Typesetting" w:cs="Arabic Typesetting"/>
                          <w:sz w:val="22"/>
                          <w:szCs w:val="22"/>
                          <w:lang w:val="en"/>
                        </w:rPr>
                      </w:pPr>
                      <w:r>
                        <w:rPr>
                          <w:rFonts w:ascii="Arabic Typesetting" w:hAnsi="Arabic Typesetting" w:cs="Arabic Typesetting"/>
                          <w:lang w:val="en"/>
                        </w:rPr>
                        <w:t xml:space="preserve">   </w:t>
                      </w:r>
                      <w:r w:rsidRPr="00CD62C1">
                        <w:rPr>
                          <w:rFonts w:ascii="Arabic Typesetting" w:hAnsi="Arabic Typesetting" w:cs="Arabic Typesetting"/>
                          <w:sz w:val="22"/>
                          <w:szCs w:val="22"/>
                          <w:lang w:val="en"/>
                        </w:rPr>
                        <w:t>Appeal:  Application - $100 Escrow - $1000</w:t>
                      </w:r>
                    </w:p>
                    <w:p w:rsidR="00AC74BD" w:rsidRDefault="00AC74BD" w:rsidP="004C0129">
                      <w:pPr>
                        <w:pStyle w:val="BodyText"/>
                        <w:rPr>
                          <w:rFonts w:ascii="Arabic Typesetting" w:hAnsi="Arabic Typesetting" w:cs="Arabic Typesetting"/>
                          <w:b/>
                          <w:sz w:val="22"/>
                          <w:szCs w:val="22"/>
                        </w:rPr>
                      </w:pPr>
                      <w:r>
                        <w:rPr>
                          <w:rFonts w:ascii="Arabic Typesetting" w:hAnsi="Arabic Typesetting" w:cs="Arabic Typesetting"/>
                          <w:sz w:val="22"/>
                          <w:szCs w:val="22"/>
                        </w:rPr>
                        <w:t xml:space="preserve">5. </w:t>
                      </w:r>
                      <w:r w:rsidRPr="00AC74BD">
                        <w:rPr>
                          <w:rFonts w:ascii="Arabic Typesetting" w:hAnsi="Arabic Typesetting" w:cs="Arabic Typesetting"/>
                          <w:sz w:val="22"/>
                          <w:szCs w:val="22"/>
                        </w:rPr>
                        <w:t>The application will be reviewed by the Board Administrator and Engineer for completeness</w:t>
                      </w:r>
                      <w:r>
                        <w:rPr>
                          <w:rFonts w:ascii="Arabic Typesetting" w:hAnsi="Arabic Typesetting" w:cs="Arabic Typesetting"/>
                          <w:sz w:val="22"/>
                          <w:szCs w:val="22"/>
                        </w:rPr>
                        <w:t xml:space="preserve"> before it is scheduled for a public hearing.</w:t>
                      </w:r>
                    </w:p>
                    <w:p w:rsidR="004C0129" w:rsidRPr="00E81983" w:rsidRDefault="004C0129" w:rsidP="004C0129">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Public Hearing</w:t>
                      </w:r>
                    </w:p>
                    <w:p w:rsidR="004C0129" w:rsidRPr="00E81983" w:rsidRDefault="004C0129" w:rsidP="000F630E">
                      <w:pPr>
                        <w:pStyle w:val="BodyText"/>
                        <w:spacing w:line="276" w:lineRule="auto"/>
                        <w:rPr>
                          <w:rFonts w:ascii="Arabic Typesetting" w:hAnsi="Arabic Typesetting" w:cs="Arabic Typesetting"/>
                          <w:sz w:val="22"/>
                          <w:szCs w:val="22"/>
                        </w:rPr>
                      </w:pPr>
                      <w:r w:rsidRPr="00E81983">
                        <w:rPr>
                          <w:rFonts w:ascii="Arabic Typesetting" w:hAnsi="Arabic Typesetting" w:cs="Arabic Typesetting"/>
                          <w:sz w:val="22"/>
                          <w:szCs w:val="22"/>
                        </w:rPr>
                        <w:t>Notice is to be sent out to property owners within 200 feet of the subject property (a list obtained through the Tax Assessor) and placed in the officially recognized newspaper.</w:t>
                      </w:r>
                    </w:p>
                    <w:p w:rsidR="00DB5667" w:rsidRPr="00DB5667" w:rsidRDefault="00DB5667" w:rsidP="000F630E">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The Board of Adjustment’s decision making</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process is similar to that of a court hearing. It</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will hear evidence presented from opponents,</w:t>
                      </w:r>
                      <w:r>
                        <w:rPr>
                          <w:rFonts w:ascii="Arabic Typesetting" w:hAnsi="Arabic Typesetting" w:cs="Arabic Typesetting"/>
                          <w:sz w:val="22"/>
                          <w:szCs w:val="22"/>
                          <w:lang w:val="en"/>
                        </w:rPr>
                        <w:t xml:space="preserve"> proponents and its professionals</w:t>
                      </w:r>
                      <w:r w:rsidRPr="00DB5667">
                        <w:rPr>
                          <w:rFonts w:ascii="Arabic Typesetting" w:hAnsi="Arabic Typesetting" w:cs="Arabic Typesetting"/>
                          <w:sz w:val="22"/>
                          <w:szCs w:val="22"/>
                          <w:lang w:val="en"/>
                        </w:rPr>
                        <w:t>, then issue a decision.</w:t>
                      </w:r>
                    </w:p>
                    <w:p w:rsidR="000F630E" w:rsidRDefault="000F630E" w:rsidP="000F630E">
                      <w:pPr>
                        <w:spacing w:line="276" w:lineRule="auto"/>
                        <w:rPr>
                          <w:rFonts w:ascii="Arabic Typesetting" w:hAnsi="Arabic Typesetting" w:cs="Arabic Typesetting"/>
                          <w:sz w:val="22"/>
                          <w:szCs w:val="22"/>
                          <w:lang w:val="en"/>
                        </w:rPr>
                      </w:pPr>
                    </w:p>
                    <w:p w:rsidR="00076F79" w:rsidRPr="00076F79" w:rsidRDefault="00DB5667" w:rsidP="00076F79">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All parties that speak are required by state</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statute to be sworn in. The property owner or</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his/her agent, who must be present at the</w:t>
                      </w:r>
                      <w:r>
                        <w:rPr>
                          <w:rFonts w:ascii="Arabic Typesetting" w:hAnsi="Arabic Typesetting" w:cs="Arabic Typesetting"/>
                          <w:sz w:val="22"/>
                          <w:szCs w:val="22"/>
                          <w:lang w:val="en"/>
                        </w:rPr>
                        <w:t xml:space="preserve"> </w:t>
                      </w:r>
                      <w:r w:rsidRPr="00DB5667">
                        <w:rPr>
                          <w:rFonts w:ascii="Arabic Typesetting" w:hAnsi="Arabic Typesetting" w:cs="Arabic Typesetting"/>
                          <w:sz w:val="22"/>
                          <w:szCs w:val="22"/>
                          <w:lang w:val="en"/>
                        </w:rPr>
                        <w:t>meeting, can explain plans for the property</w:t>
                      </w:r>
                      <w:r w:rsidR="000F630E">
                        <w:rPr>
                          <w:rFonts w:ascii="Arabic Typesetting" w:hAnsi="Arabic Typesetting" w:cs="Arabic Typesetting"/>
                          <w:sz w:val="22"/>
                          <w:szCs w:val="22"/>
                          <w:lang w:val="en"/>
                        </w:rPr>
                        <w:t xml:space="preserve"> </w:t>
                      </w:r>
                      <w:r>
                        <w:rPr>
                          <w:rFonts w:ascii="Arabic Typesetting" w:hAnsi="Arabic Typesetting" w:cs="Arabic Typesetting"/>
                          <w:sz w:val="22"/>
                          <w:szCs w:val="22"/>
                          <w:lang w:val="en"/>
                        </w:rPr>
                        <w:t>i</w:t>
                      </w:r>
                      <w:r w:rsidRPr="00DB5667">
                        <w:rPr>
                          <w:rFonts w:ascii="Arabic Typesetting" w:hAnsi="Arabic Typesetting" w:cs="Arabic Typesetting"/>
                          <w:sz w:val="22"/>
                          <w:szCs w:val="22"/>
                          <w:lang w:val="en"/>
                        </w:rPr>
                        <w:t>ncluding</w:t>
                      </w:r>
                      <w:r w:rsidRPr="00DB5667">
                        <w:rPr>
                          <w:rFonts w:ascii="Arabic Typesetting" w:hAnsi="Arabic Typesetting" w:cs="Arabic Typesetting"/>
                          <w:sz w:val="22"/>
                          <w:szCs w:val="22"/>
                          <w:lang w:val="en"/>
                        </w:rPr>
                        <w:t xml:space="preserve"> a description of its proposed use(s).</w:t>
                      </w:r>
                      <w:r w:rsidR="00076F79" w:rsidRPr="00076F79">
                        <w:t xml:space="preserve"> </w:t>
                      </w:r>
                      <w:r w:rsidR="00076F79" w:rsidRPr="00076F79">
                        <w:rPr>
                          <w:rFonts w:ascii="Arabic Typesetting" w:hAnsi="Arabic Typesetting" w:cs="Arabic Typesetting"/>
                          <w:sz w:val="22"/>
                          <w:szCs w:val="22"/>
                          <w:lang w:val="en"/>
                        </w:rPr>
                        <w:t>Anyone wishing</w:t>
                      </w:r>
                      <w:r w:rsidR="00076F79">
                        <w:rPr>
                          <w:rFonts w:ascii="Arabic Typesetting" w:hAnsi="Arabic Typesetting" w:cs="Arabic Typesetting"/>
                          <w:sz w:val="22"/>
                          <w:szCs w:val="22"/>
                          <w:lang w:val="en"/>
                        </w:rPr>
                        <w:t xml:space="preserve"> </w:t>
                      </w:r>
                      <w:r w:rsidR="00076F79" w:rsidRPr="00076F79">
                        <w:rPr>
                          <w:rFonts w:ascii="Arabic Typesetting" w:hAnsi="Arabic Typesetting" w:cs="Arabic Typesetting"/>
                          <w:sz w:val="22"/>
                          <w:szCs w:val="22"/>
                          <w:lang w:val="en"/>
                        </w:rPr>
                        <w:t>to speak at the hearing may do so when the</w:t>
                      </w:r>
                    </w:p>
                    <w:p w:rsidR="00DB5667" w:rsidRDefault="00076F79" w:rsidP="00076F79">
                      <w:pPr>
                        <w:spacing w:line="276" w:lineRule="auto"/>
                        <w:rPr>
                          <w:rFonts w:ascii="Arabic Typesetting" w:hAnsi="Arabic Typesetting" w:cs="Arabic Typesetting"/>
                          <w:sz w:val="22"/>
                          <w:szCs w:val="22"/>
                          <w:lang w:val="en"/>
                        </w:rPr>
                      </w:pPr>
                      <w:r w:rsidRPr="00076F79">
                        <w:rPr>
                          <w:rFonts w:ascii="Arabic Typesetting" w:hAnsi="Arabic Typesetting" w:cs="Arabic Typesetting"/>
                          <w:sz w:val="22"/>
                          <w:szCs w:val="22"/>
                          <w:lang w:val="en"/>
                        </w:rPr>
                        <w:t>Chairman indicates it is time to receive public</w:t>
                      </w:r>
                      <w:r>
                        <w:rPr>
                          <w:rFonts w:ascii="Arabic Typesetting" w:hAnsi="Arabic Typesetting" w:cs="Arabic Typesetting"/>
                          <w:sz w:val="22"/>
                          <w:szCs w:val="22"/>
                          <w:lang w:val="en"/>
                        </w:rPr>
                        <w:t xml:space="preserve"> </w:t>
                      </w:r>
                      <w:r w:rsidRPr="00076F79">
                        <w:rPr>
                          <w:rFonts w:ascii="Arabic Typesetting" w:hAnsi="Arabic Typesetting" w:cs="Arabic Typesetting"/>
                          <w:sz w:val="22"/>
                          <w:szCs w:val="22"/>
                          <w:lang w:val="en"/>
                        </w:rPr>
                        <w:t>comment.</w:t>
                      </w:r>
                    </w:p>
                    <w:p w:rsidR="000F630E" w:rsidRDefault="000F630E" w:rsidP="000F630E">
                      <w:pPr>
                        <w:spacing w:line="276" w:lineRule="auto"/>
                        <w:rPr>
                          <w:rFonts w:ascii="Arabic Typesetting" w:hAnsi="Arabic Typesetting" w:cs="Arabic Typesetting"/>
                          <w:sz w:val="22"/>
                          <w:szCs w:val="22"/>
                          <w:lang w:val="en"/>
                        </w:rPr>
                      </w:pPr>
                    </w:p>
                    <w:p w:rsidR="00DB5667" w:rsidRPr="00DB5667" w:rsidRDefault="00DB5667" w:rsidP="000F630E">
                      <w:pPr>
                        <w:spacing w:line="276" w:lineRule="auto"/>
                        <w:rPr>
                          <w:rFonts w:ascii="Arabic Typesetting" w:hAnsi="Arabic Typesetting" w:cs="Arabic Typesetting"/>
                          <w:sz w:val="22"/>
                          <w:szCs w:val="22"/>
                          <w:lang w:val="en"/>
                        </w:rPr>
                      </w:pPr>
                      <w:r w:rsidRPr="00DB5667">
                        <w:rPr>
                          <w:rFonts w:ascii="Arabic Typesetting" w:hAnsi="Arabic Typesetting" w:cs="Arabic Typesetting"/>
                          <w:sz w:val="22"/>
                          <w:szCs w:val="22"/>
                          <w:lang w:val="en"/>
                        </w:rPr>
                        <w:t>The case hearing is not to solicit broad public opinion about how the board should vote on a matter; rather, it is a time for submittal of relevant factual evidence into the record by applicants, the public, and the Board’s professionals.</w:t>
                      </w:r>
                    </w:p>
                  </w:txbxContent>
                </v:textbox>
                <w10:wrap anchorx="page" anchory="page"/>
              </v:shape>
            </w:pict>
          </mc:Fallback>
        </mc:AlternateContent>
      </w:r>
      <w:r w:rsidR="00DB5667">
        <w:rPr>
          <w:noProof/>
        </w:rPr>
        <mc:AlternateContent>
          <mc:Choice Requires="wps">
            <w:drawing>
              <wp:anchor distT="36576" distB="36576" distL="36576" distR="36576" simplePos="0" relativeHeight="251664896" behindDoc="0" locked="0" layoutInCell="1" allowOverlap="1" wp14:anchorId="0A1161BA" wp14:editId="57DEC628">
                <wp:simplePos x="0" y="0"/>
                <wp:positionH relativeFrom="page">
                  <wp:posOffset>7010400</wp:posOffset>
                </wp:positionH>
                <wp:positionV relativeFrom="page">
                  <wp:posOffset>2637155</wp:posOffset>
                </wp:positionV>
                <wp:extent cx="2505710" cy="4759325"/>
                <wp:effectExtent l="0" t="0" r="8890" b="3175"/>
                <wp:wrapNone/>
                <wp:docPr id="1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05710" cy="475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13"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44" type="#_x0000_t202" style="position:absolute;left:0;text-align:left;margin-left:552pt;margin-top:207.65pt;width:197.3pt;height:374.7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" filled="f" stroked="f" strokeweight="0" insetpen="t">
                <o:lock v:ext="edit" shapetype="t"/>
                <v:textbox inset="2.85pt,2.85pt,2.85pt,2.85pt">
                  <w:txbxContent/>
                </v:textbox>
                <w10:wrap anchorx="page" anchory="page"/>
              </v:shape>
            </w:pict>
          </mc:Fallback>
        </mc:AlternateContent>
      </w:r>
      <w:r>
        <w:rPr>
          <w:noProof/>
        </w:rPr>
        <mc:AlternateContent>
          <mc:Choice Requires="wps">
            <w:drawing>
              <wp:anchor distT="0" distB="0" distL="114300" distR="114300" simplePos="0" relativeHeight="251673088" behindDoc="0" locked="0" layoutInCell="1" allowOverlap="1" wp14:anchorId="1864BF1B" wp14:editId="6C0428BA">
                <wp:simplePos x="0" y="0"/>
                <wp:positionH relativeFrom="page">
                  <wp:posOffset>609600</wp:posOffset>
                </wp:positionH>
                <wp:positionV relativeFrom="page">
                  <wp:posOffset>6096000</wp:posOffset>
                </wp:positionV>
                <wp:extent cx="1691005" cy="939165"/>
                <wp:effectExtent l="0" t="0" r="0" b="2540"/>
                <wp:wrapNone/>
                <wp:docPr id="1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939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B607BF" w:rsidRDefault="00B607BF">
                            <w:r>
                              <w:rPr>
                                <w:noProof/>
                              </w:rPr>
                              <w:drawing>
                                <wp:inline distT="0" distB="0" distL="0" distR="0" wp14:anchorId="379F5FCE" wp14:editId="782B263E">
                                  <wp:extent cx="1511300" cy="84963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0" cy="8496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045" type="#_x0000_t202" style="position:absolute;left:0;text-align:left;margin-left:48pt;margin-top:480pt;width:133.15pt;height:73.95pt;z-index:2516730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" filled="f" stroked="f">
                <v:textbox style="mso-fit-shape-to-text:t">
                  <w:txbxContent>
                    <w:p w:rsidR="00B607BF" w:rsidRDefault="00B607BF">
                      <w:r>
                        <w:rPr>
                          <w:noProof/>
                        </w:rPr>
                        <w:drawing>
                          <wp:inline distT="0" distB="0" distL="0" distR="0" wp14:anchorId="379F5FCE" wp14:editId="782B263E">
                            <wp:extent cx="1511300" cy="84963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0" cy="8496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36576" distB="36576" distL="36576" distR="36576" simplePos="0" relativeHeight="251666944" behindDoc="0" locked="0" layoutInCell="1" allowOverlap="1" wp14:anchorId="769B5111" wp14:editId="3F81EFCA">
                <wp:simplePos x="0" y="0"/>
                <wp:positionH relativeFrom="page">
                  <wp:posOffset>533400</wp:posOffset>
                </wp:positionH>
                <wp:positionV relativeFrom="page">
                  <wp:posOffset>1360170</wp:posOffset>
                </wp:positionV>
                <wp:extent cx="2388870" cy="4645660"/>
                <wp:effectExtent l="0" t="0" r="1905" b="4445"/>
                <wp:wrapNone/>
                <wp:docPr id="1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388870" cy="464566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47021" w:rsidRPr="00E81983" w:rsidRDefault="00947021" w:rsidP="00947021">
                            <w:pPr>
                              <w:pStyle w:val="BodyText"/>
                              <w:rPr>
                                <w:rFonts w:ascii="Arabic Typesetting" w:hAnsi="Arabic Typesetting" w:cs="Arabic Typesetting"/>
                                <w:sz w:val="22"/>
                                <w:szCs w:val="22"/>
                              </w:rPr>
                            </w:pPr>
                            <w:r w:rsidRPr="00E81983">
                              <w:rPr>
                                <w:rFonts w:ascii="Arabic Typesetting" w:hAnsi="Arabic Typesetting" w:cs="Arabic Typesetting"/>
                                <w:sz w:val="22"/>
                                <w:szCs w:val="22"/>
                              </w:rPr>
                              <w:t>The Board of Adjustment is a "quasi-judicial” administrative body appointed to maintain and interpret the Zoning Ordinance and related policies for specific cases. The Board of Adjustment performs the following duties:</w:t>
                            </w:r>
                          </w:p>
                          <w:p w:rsidR="00947021" w:rsidRPr="00E81983" w:rsidRDefault="00947021" w:rsidP="00947021">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Appeals</w:t>
                            </w:r>
                          </w:p>
                          <w:p w:rsidR="00947021" w:rsidRPr="00E81983" w:rsidRDefault="00947021" w:rsidP="00947021">
                            <w:pPr>
                              <w:pStyle w:val="BodyText"/>
                              <w:rPr>
                                <w:rFonts w:ascii="Arabic Typesetting" w:hAnsi="Arabic Typesetting" w:cs="Arabic Typesetting"/>
                                <w:sz w:val="22"/>
                                <w:szCs w:val="22"/>
                              </w:rPr>
                            </w:pPr>
                            <w:r w:rsidRPr="00E81983">
                              <w:rPr>
                                <w:rFonts w:ascii="Arabic Typesetting" w:hAnsi="Arabic Typesetting" w:cs="Arabic Typesetting"/>
                                <w:sz w:val="22"/>
                                <w:szCs w:val="22"/>
                              </w:rPr>
                              <w:t xml:space="preserve">The Board of Adjustment has </w:t>
                            </w:r>
                            <w:r w:rsidR="00CF4344">
                              <w:rPr>
                                <w:rFonts w:ascii="Arabic Typesetting" w:hAnsi="Arabic Typesetting" w:cs="Arabic Typesetting"/>
                                <w:sz w:val="22"/>
                                <w:szCs w:val="22"/>
                              </w:rPr>
                              <w:t xml:space="preserve">the </w:t>
                            </w:r>
                            <w:r w:rsidRPr="00E81983">
                              <w:rPr>
                                <w:rFonts w:ascii="Arabic Typesetting" w:hAnsi="Arabic Typesetting" w:cs="Arabic Typesetting"/>
                                <w:sz w:val="22"/>
                                <w:szCs w:val="22"/>
                              </w:rPr>
                              <w:t xml:space="preserve">duty to hear and decide appeals from and review any order, requirement, decision or determination made by the Zoning </w:t>
                            </w:r>
                            <w:r w:rsidR="000433C6" w:rsidRPr="00E81983">
                              <w:rPr>
                                <w:rFonts w:ascii="Arabic Typesetting" w:hAnsi="Arabic Typesetting" w:cs="Arabic Typesetting"/>
                                <w:sz w:val="22"/>
                                <w:szCs w:val="22"/>
                              </w:rPr>
                              <w:t>Officer</w:t>
                            </w:r>
                            <w:r w:rsidRPr="00E81983">
                              <w:rPr>
                                <w:rFonts w:ascii="Arabic Typesetting" w:hAnsi="Arabic Typesetting" w:cs="Arabic Typesetting"/>
                                <w:sz w:val="22"/>
                                <w:szCs w:val="22"/>
                              </w:rPr>
                              <w:t>.</w:t>
                            </w:r>
                          </w:p>
                          <w:p w:rsidR="00947021" w:rsidRPr="00E81983" w:rsidRDefault="00947021" w:rsidP="00947021">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Variances</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Board of Adjustment may grant a variance in certain situations that</w:t>
                            </w:r>
                            <w:r w:rsidR="00E81983" w:rsidRPr="00E81983">
                              <w:rPr>
                                <w:rFonts w:ascii="Arabic Typesetting" w:hAnsi="Arabic Typesetting" w:cs="Arabic Typesetting"/>
                                <w:sz w:val="22"/>
                                <w:szCs w:val="22"/>
                              </w:rPr>
                              <w:t xml:space="preserve"> </w:t>
                            </w:r>
                            <w:r w:rsidRPr="00E81983">
                              <w:rPr>
                                <w:rFonts w:ascii="Arabic Typesetting" w:hAnsi="Arabic Typesetting" w:cs="Arabic Typesetting"/>
                                <w:sz w:val="22"/>
                                <w:szCs w:val="22"/>
                              </w:rPr>
                              <w:t>enables a property owner to make use of the property in some way that conflicts with the provisions of the ordinance. Variances can be granted for relief from bulk requirements such as required setbacks.  These are called “C” Variances. Variances can be granted for relief from the permitted uses for the particular zone that property is located.  These are called “D” Variances.</w:t>
                            </w:r>
                          </w:p>
                          <w:p w:rsidR="00947021" w:rsidRPr="00E81983" w:rsidRDefault="00947021" w:rsidP="00947021">
                            <w:pPr>
                              <w:rPr>
                                <w:rFonts w:ascii="Arabic Typesetting" w:hAnsi="Arabic Typesetting" w:cs="Arabic Typesetting"/>
                                <w:sz w:val="22"/>
                                <w:szCs w:val="22"/>
                                <w:lang w:val="en"/>
                              </w:rPr>
                            </w:pP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The Board of Adjustment consists of 7 voting members and 2 alternate members.</w:t>
                            </w:r>
                          </w:p>
                          <w:p w:rsidR="000433C6" w:rsidRPr="00E81983" w:rsidRDefault="000433C6" w:rsidP="000433C6">
                            <w:pPr>
                              <w:rPr>
                                <w:rFonts w:ascii="Arabic Typesetting" w:hAnsi="Arabic Typesetting" w:cs="Arabic Typesetting"/>
                                <w:sz w:val="22"/>
                                <w:szCs w:val="22"/>
                                <w:lang w:val="en"/>
                              </w:rPr>
                            </w:pPr>
                          </w:p>
                          <w:p w:rsidR="000433C6" w:rsidRPr="000433C6" w:rsidRDefault="000433C6" w:rsidP="000433C6">
                            <w:pPr>
                              <w:rPr>
                                <w:lang w:val="en"/>
                              </w:rPr>
                            </w:pPr>
                            <w:r>
                              <w:rPr>
                                <w:lang w:val="en"/>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6" type="#_x0000_t202" style="position:absolute;left:0;text-align:left;margin-left:42pt;margin-top:107.1pt;width:188.1pt;height:365.8pt;z-index:2516669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" filled="f" fillcolor="black" stroked="f" strokeweight="0" insetpen="t">
                <o:lock v:ext="edit" shapetype="t"/>
                <v:textbox inset="2.85pt,2.85pt,2.85pt,2.85pt">
                  <w:txbxContent>
                    <w:p w:rsidR="00947021" w:rsidRPr="00E81983" w:rsidRDefault="00947021" w:rsidP="00947021">
                      <w:pPr>
                        <w:pStyle w:val="BodyText"/>
                        <w:rPr>
                          <w:rFonts w:ascii="Arabic Typesetting" w:hAnsi="Arabic Typesetting" w:cs="Arabic Typesetting"/>
                          <w:sz w:val="22"/>
                          <w:szCs w:val="22"/>
                        </w:rPr>
                      </w:pPr>
                      <w:r w:rsidRPr="00E81983">
                        <w:rPr>
                          <w:rFonts w:ascii="Arabic Typesetting" w:hAnsi="Arabic Typesetting" w:cs="Arabic Typesetting"/>
                          <w:sz w:val="22"/>
                          <w:szCs w:val="22"/>
                        </w:rPr>
                        <w:t>The Board of Adjustment is a "quasi-judicial” administrative body appointed to maintain and interpret the Zoning Ordinance and related policies for specific cases. The Board of Adjustment performs the following duties:</w:t>
                      </w:r>
                    </w:p>
                    <w:p w:rsidR="00947021" w:rsidRPr="00E81983" w:rsidRDefault="00947021" w:rsidP="00947021">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Appeals</w:t>
                      </w:r>
                    </w:p>
                    <w:p w:rsidR="00947021" w:rsidRPr="00E81983" w:rsidRDefault="00947021" w:rsidP="00947021">
                      <w:pPr>
                        <w:pStyle w:val="BodyText"/>
                        <w:rPr>
                          <w:rFonts w:ascii="Arabic Typesetting" w:hAnsi="Arabic Typesetting" w:cs="Arabic Typesetting"/>
                          <w:sz w:val="22"/>
                          <w:szCs w:val="22"/>
                        </w:rPr>
                      </w:pPr>
                      <w:r w:rsidRPr="00E81983">
                        <w:rPr>
                          <w:rFonts w:ascii="Arabic Typesetting" w:hAnsi="Arabic Typesetting" w:cs="Arabic Typesetting"/>
                          <w:sz w:val="22"/>
                          <w:szCs w:val="22"/>
                        </w:rPr>
                        <w:t xml:space="preserve">The Board of Adjustment has </w:t>
                      </w:r>
                      <w:r w:rsidR="00CF4344">
                        <w:rPr>
                          <w:rFonts w:ascii="Arabic Typesetting" w:hAnsi="Arabic Typesetting" w:cs="Arabic Typesetting"/>
                          <w:sz w:val="22"/>
                          <w:szCs w:val="22"/>
                        </w:rPr>
                        <w:t xml:space="preserve">the </w:t>
                      </w:r>
                      <w:r w:rsidRPr="00E81983">
                        <w:rPr>
                          <w:rFonts w:ascii="Arabic Typesetting" w:hAnsi="Arabic Typesetting" w:cs="Arabic Typesetting"/>
                          <w:sz w:val="22"/>
                          <w:szCs w:val="22"/>
                        </w:rPr>
                        <w:t xml:space="preserve">duty to hear and decide appeals from and review any order, requirement, decision or determination made by the Zoning </w:t>
                      </w:r>
                      <w:r w:rsidR="000433C6" w:rsidRPr="00E81983">
                        <w:rPr>
                          <w:rFonts w:ascii="Arabic Typesetting" w:hAnsi="Arabic Typesetting" w:cs="Arabic Typesetting"/>
                          <w:sz w:val="22"/>
                          <w:szCs w:val="22"/>
                        </w:rPr>
                        <w:t>Officer</w:t>
                      </w:r>
                      <w:r w:rsidRPr="00E81983">
                        <w:rPr>
                          <w:rFonts w:ascii="Arabic Typesetting" w:hAnsi="Arabic Typesetting" w:cs="Arabic Typesetting"/>
                          <w:sz w:val="22"/>
                          <w:szCs w:val="22"/>
                        </w:rPr>
                        <w:t>.</w:t>
                      </w:r>
                    </w:p>
                    <w:p w:rsidR="00947021" w:rsidRPr="00E81983" w:rsidRDefault="00947021" w:rsidP="00947021">
                      <w:pPr>
                        <w:pStyle w:val="BodyText"/>
                        <w:rPr>
                          <w:rFonts w:ascii="Arabic Typesetting" w:hAnsi="Arabic Typesetting" w:cs="Arabic Typesetting"/>
                          <w:b/>
                          <w:sz w:val="22"/>
                          <w:szCs w:val="22"/>
                        </w:rPr>
                      </w:pPr>
                      <w:r w:rsidRPr="00E81983">
                        <w:rPr>
                          <w:rFonts w:ascii="Arabic Typesetting" w:hAnsi="Arabic Typesetting" w:cs="Arabic Typesetting"/>
                          <w:b/>
                          <w:sz w:val="22"/>
                          <w:szCs w:val="22"/>
                        </w:rPr>
                        <w:t>Variances</w:t>
                      </w: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Board of Adjustment may grant a variance in certain situations that</w:t>
                      </w:r>
                      <w:r w:rsidR="00E81983" w:rsidRPr="00E81983">
                        <w:rPr>
                          <w:rFonts w:ascii="Arabic Typesetting" w:hAnsi="Arabic Typesetting" w:cs="Arabic Typesetting"/>
                          <w:sz w:val="22"/>
                          <w:szCs w:val="22"/>
                        </w:rPr>
                        <w:t xml:space="preserve"> </w:t>
                      </w:r>
                      <w:r w:rsidRPr="00E81983">
                        <w:rPr>
                          <w:rFonts w:ascii="Arabic Typesetting" w:hAnsi="Arabic Typesetting" w:cs="Arabic Typesetting"/>
                          <w:sz w:val="22"/>
                          <w:szCs w:val="22"/>
                        </w:rPr>
                        <w:t>enables a property owner to make use of the property in some way that conflicts with the provisions of the ordinance. Variances can be granted for relief from bulk requirements such as required setbacks.  These are called “C” Variances. Variances can be granted for relief from the permitted uses for the particular zone that property is located.  These are called “D” Variances.</w:t>
                      </w:r>
                    </w:p>
                    <w:p w:rsidR="00947021" w:rsidRPr="00E81983" w:rsidRDefault="00947021" w:rsidP="00947021">
                      <w:pPr>
                        <w:rPr>
                          <w:rFonts w:ascii="Arabic Typesetting" w:hAnsi="Arabic Typesetting" w:cs="Arabic Typesetting"/>
                          <w:sz w:val="22"/>
                          <w:szCs w:val="22"/>
                          <w:lang w:val="en"/>
                        </w:rPr>
                      </w:pPr>
                    </w:p>
                    <w:p w:rsidR="00947021" w:rsidRPr="00E81983" w:rsidRDefault="00947021" w:rsidP="00947021">
                      <w:pPr>
                        <w:pStyle w:val="BodyText"/>
                        <w:spacing w:after="0" w:line="276" w:lineRule="auto"/>
                        <w:rPr>
                          <w:rFonts w:ascii="Arabic Typesetting" w:hAnsi="Arabic Typesetting" w:cs="Arabic Typesetting"/>
                          <w:sz w:val="22"/>
                          <w:szCs w:val="22"/>
                        </w:rPr>
                      </w:pPr>
                      <w:r w:rsidRPr="00E81983">
                        <w:rPr>
                          <w:rFonts w:ascii="Arabic Typesetting" w:hAnsi="Arabic Typesetting" w:cs="Arabic Typesetting"/>
                          <w:sz w:val="22"/>
                          <w:szCs w:val="22"/>
                        </w:rPr>
                        <w:t>The Board of Adjustment consists of 7 voting members and 2 alternate members.</w:t>
                      </w:r>
                    </w:p>
                    <w:p w:rsidR="000433C6" w:rsidRPr="00E81983" w:rsidRDefault="000433C6" w:rsidP="000433C6">
                      <w:pPr>
                        <w:rPr>
                          <w:rFonts w:ascii="Arabic Typesetting" w:hAnsi="Arabic Typesetting" w:cs="Arabic Typesetting"/>
                          <w:sz w:val="22"/>
                          <w:szCs w:val="22"/>
                          <w:lang w:val="en"/>
                        </w:rPr>
                      </w:pPr>
                    </w:p>
                    <w:p w:rsidR="000433C6" w:rsidRPr="000433C6" w:rsidRDefault="000433C6" w:rsidP="000433C6">
                      <w:pPr>
                        <w:rPr>
                          <w:lang w:val="en"/>
                        </w:rPr>
                      </w:pPr>
                      <w:r>
                        <w:rPr>
                          <w:lang w:val="en"/>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76D8E089" wp14:editId="792AE4E6">
                <wp:simplePos x="0" y="0"/>
                <wp:positionH relativeFrom="page">
                  <wp:posOffset>7107555</wp:posOffset>
                </wp:positionH>
                <wp:positionV relativeFrom="page">
                  <wp:posOffset>1445895</wp:posOffset>
                </wp:positionV>
                <wp:extent cx="2159000" cy="1080135"/>
                <wp:effectExtent l="1905" t="0" r="1270" b="0"/>
                <wp:wrapNone/>
                <wp:docPr id="1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80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rsidR="00CF4344" w:rsidRDefault="00B607BF" w:rsidP="00CF4344">
                            <w:pPr>
                              <w:ind w:left="-270"/>
                            </w:pPr>
                            <w:r>
                              <w:rPr>
                                <w:noProof/>
                              </w:rPr>
                              <w:drawing>
                                <wp:inline distT="0" distB="0" distL="0" distR="0" wp14:anchorId="5B246836" wp14:editId="1EBEC5D2">
                                  <wp:extent cx="1978025" cy="985520"/>
                                  <wp:effectExtent l="0" t="0" r="3175"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025" cy="985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047" type="#_x0000_t202" style="position:absolute;left:0;text-align:left;margin-left:559.65pt;margin-top:113.85pt;width:170pt;height:85.05pt;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" filled="f" stroked="f">
                <v:textbox style="mso-fit-shape-to-text:t">
                  <w:txbxContent>
                    <w:p w:rsidR="00CF4344" w:rsidRDefault="00B607BF" w:rsidP="00CF4344">
                      <w:pPr>
                        <w:ind w:left="-270"/>
                      </w:pPr>
                      <w:r>
                        <w:rPr>
                          <w:noProof/>
                        </w:rPr>
                        <w:drawing>
                          <wp:inline distT="0" distB="0" distL="0" distR="0" wp14:anchorId="5B246836" wp14:editId="1EBEC5D2">
                            <wp:extent cx="1978025" cy="985520"/>
                            <wp:effectExtent l="0" t="0" r="3175"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025" cy="98552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36576" distB="36576" distL="36576" distR="36576" simplePos="0" relativeHeight="251663872" behindDoc="0" locked="0" layoutInCell="1" allowOverlap="1">
                <wp:simplePos x="0" y="0"/>
                <wp:positionH relativeFrom="page">
                  <wp:posOffset>715645</wp:posOffset>
                </wp:positionH>
                <wp:positionV relativeFrom="page">
                  <wp:posOffset>938530</wp:posOffset>
                </wp:positionV>
                <wp:extent cx="2155190" cy="474980"/>
                <wp:effectExtent l="1270" t="0" r="0" b="0"/>
                <wp:wrapNone/>
                <wp:docPr id="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55190" cy="474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826A1" w:rsidRPr="00947021" w:rsidRDefault="00947021" w:rsidP="00B02047">
                            <w:pPr>
                              <w:pStyle w:val="Heading3"/>
                              <w:rPr>
                                <w:rFonts w:ascii="Calisto MT" w:hAnsi="Calisto MT"/>
                              </w:rPr>
                            </w:pPr>
                            <w:r w:rsidRPr="00947021">
                              <w:rPr>
                                <w:rFonts w:ascii="Calisto MT" w:hAnsi="Calisto MT"/>
                                <w:sz w:val="22"/>
                                <w:szCs w:val="22"/>
                              </w:rPr>
                              <w:t>What is the Board of Adjustment?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8" type="#_x0000_t202" style="position:absolute;left:0;text-align:left;margin-left:56.35pt;margin-top:73.9pt;width:169.7pt;height:37.4pt;z-index:251663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" filled="f" stroked="f" strokeweight="0" insetpen="t">
                <o:lock v:ext="edit" shapetype="t"/>
                <v:textbox inset="2.85pt,2.85pt,2.85pt,2.85pt">
                  <w:txbxContent>
                    <w:p w:rsidR="009826A1" w:rsidRPr="00947021" w:rsidRDefault="00947021" w:rsidP="00B02047">
                      <w:pPr>
                        <w:pStyle w:val="Heading3"/>
                        <w:rPr>
                          <w:rFonts w:ascii="Calisto MT" w:hAnsi="Calisto MT"/>
                        </w:rPr>
                      </w:pPr>
                      <w:r w:rsidRPr="00947021">
                        <w:rPr>
                          <w:rFonts w:ascii="Calisto MT" w:hAnsi="Calisto MT"/>
                          <w:sz w:val="22"/>
                          <w:szCs w:val="22"/>
                        </w:rPr>
                        <w:t>What is the Board of Adjustment?</w:t>
                      </w:r>
                    </w:p>
                  </w:txbxContent>
                </v:textbox>
                <w10:wrap anchorx="page" anchory="page"/>
              </v:shape>
            </w:pict>
          </mc:Fallback>
        </mc:AlternateContent>
      </w:r>
      <w:r>
        <w:rPr>
          <w:noProof/>
        </w:rPr>
        <mc:AlternateContent>
          <mc:Choice Requires="wps">
            <w:drawing>
              <wp:anchor distT="36576" distB="36576" distL="36576" distR="36576" simplePos="0" relativeHeight="251646464" behindDoc="0" locked="0" layoutInCell="1" allowOverlap="1">
                <wp:simplePos x="0" y="0"/>
                <wp:positionH relativeFrom="page">
                  <wp:posOffset>609600</wp:posOffset>
                </wp:positionH>
                <wp:positionV relativeFrom="page">
                  <wp:posOffset>875030</wp:posOffset>
                </wp:positionV>
                <wp:extent cx="2331720" cy="401955"/>
                <wp:effectExtent l="0" t="8255" r="1905" b="8890"/>
                <wp:wrapNone/>
                <wp:docPr id="7"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331720" cy="401955"/>
                        </a:xfrm>
                        <a:prstGeom prst="roundRect">
                          <a:avLst>
                            <a:gd name="adj" fmla="val 50000"/>
                          </a:avLst>
                        </a:prstGeom>
                        <a:solidFill>
                          <a:srgbClr val="FFFFFF"/>
                        </a:solidFill>
                        <a:ln>
                          <a:noFill/>
                        </a:ln>
                        <a:effectLst/>
                        <a:extLst>
                          <a:ext uri="{91240B29-F687-4F45-9708-019B960494DF}">
                            <a14:hiddenLine xmlns:a14="http://schemas.microsoft.com/office/drawing/2010/main" w="38100" algn="in">
                              <a:solidFill>
                                <a:srgbClr val="00008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3" o:spid="_x0000_s1026" style="position:absolute;margin-left:48pt;margin-top:68.9pt;width:183.6pt;height:31.6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" stroked="f" strokecolor="navy" strokeweight="3pt" insetpen="t">
                <v:shadow color="#ccc"/>
                <o:lock v:ext="edit" shapetype="t"/>
                <v:textbox inset="2.88pt,2.88pt,2.88pt,2.88pt"/>
                <w10:wrap anchorx="page" anchory="page"/>
              </v:roundrect>
            </w:pict>
          </mc:Fallback>
        </mc:AlternateContent>
      </w:r>
      <w:r>
        <w:rPr>
          <w:noProof/>
        </w:rPr>
        <mc:AlternateContent>
          <mc:Choice Requires="wps">
            <w:drawing>
              <wp:anchor distT="36576" distB="36576" distL="36576" distR="36576" simplePos="0" relativeHeight="251645440" behindDoc="0" locked="0" layoutInCell="1" allowOverlap="1">
                <wp:simplePos x="0" y="0"/>
                <wp:positionH relativeFrom="page">
                  <wp:posOffset>450850</wp:posOffset>
                </wp:positionH>
                <wp:positionV relativeFrom="page">
                  <wp:posOffset>526415</wp:posOffset>
                </wp:positionV>
                <wp:extent cx="9138920" cy="609600"/>
                <wp:effectExtent l="3175" t="2540" r="1905" b="0"/>
                <wp:wrapNone/>
                <wp:docPr id="6"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9138920" cy="609600"/>
                        </a:xfrm>
                        <a:prstGeom prst="rect">
                          <a:avLst/>
                        </a:prstGeom>
                        <a:solidFill>
                          <a:srgbClr val="99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5.5pt;margin-top:41.45pt;width:719.6pt;height:48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" fillcolor="#9c9" stroked="f" strokeweight="0" insetpen="t">
                <v:shadow color="#ccc"/>
                <o:lock v:ext="edit" shapetype="t"/>
                <v:textbox inset="2.88pt,2.88pt,2.88pt,2.88pt"/>
                <w10:wrap anchorx="page" anchory="page"/>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3605530</wp:posOffset>
                </wp:positionH>
                <wp:positionV relativeFrom="paragraph">
                  <wp:posOffset>578485</wp:posOffset>
                </wp:positionV>
                <wp:extent cx="648970" cy="922020"/>
                <wp:effectExtent l="71755" t="54610" r="69850" b="42545"/>
                <wp:wrapNone/>
                <wp:docPr id="5" name="Rectangle 2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21180000">
                          <a:off x="0" y="0"/>
                          <a:ext cx="648970" cy="92202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283.9pt;margin-top:45.55pt;width:51.1pt;height:72.6pt;rotation:-7;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" stroked="f">
                <v:stroke joinstyle="round"/>
                <o:lock v:ext="edit" shapetype="t"/>
                <v:textbox inset="2.88pt,2.88pt,2.88pt,2.88pt"/>
              </v:rect>
            </w:pict>
          </mc:Fallback>
        </mc:AlternateContent>
      </w:r>
    </w:p>
    <w:sectPr w:rsidR="00615652" w:rsidSect="00DE45EC">
      <w:headerReference w:type="default" r:id="rId14"/>
      <w:type w:val="nextColumn"/>
      <w:pgSz w:w="15840" w:h="12240" w:orient="landscape" w:code="1"/>
      <w:pgMar w:top="11448" w:right="864" w:bottom="318" w:left="864" w:header="720" w:footer="720"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3C6" w:rsidRDefault="000433C6" w:rsidP="000433C6">
      <w:r>
        <w:separator/>
      </w:r>
    </w:p>
  </w:endnote>
  <w:endnote w:type="continuationSeparator" w:id="0">
    <w:p w:rsidR="000433C6" w:rsidRDefault="000433C6" w:rsidP="0004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3C6" w:rsidRDefault="000433C6" w:rsidP="000433C6">
      <w:r>
        <w:separator/>
      </w:r>
    </w:p>
  </w:footnote>
  <w:footnote w:type="continuationSeparator" w:id="0">
    <w:p w:rsidR="000433C6" w:rsidRDefault="000433C6" w:rsidP="00043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C6" w:rsidRDefault="000433C6">
    <w:pPr>
      <w:pStyle w:val="Header"/>
    </w:pPr>
  </w:p>
  <w:p w:rsidR="000433C6" w:rsidRDefault="000433C6"/>
  <w:p w:rsidR="004C0129" w:rsidRDefault="004C012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4097" style="mso-position-horizontal-relative:page;mso-position-vertical-relative:page" fill="f" fillcolor="white" stroke="f">
      <v:fill color="white" on="f"/>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247"/>
    <w:rsid w:val="0000229C"/>
    <w:rsid w:val="000433C6"/>
    <w:rsid w:val="00065314"/>
    <w:rsid w:val="00076F79"/>
    <w:rsid w:val="00091ECD"/>
    <w:rsid w:val="000E70AF"/>
    <w:rsid w:val="000F630E"/>
    <w:rsid w:val="001F1FF6"/>
    <w:rsid w:val="001F7383"/>
    <w:rsid w:val="0020561B"/>
    <w:rsid w:val="002321F7"/>
    <w:rsid w:val="00291247"/>
    <w:rsid w:val="002A5A30"/>
    <w:rsid w:val="002A7968"/>
    <w:rsid w:val="002B205E"/>
    <w:rsid w:val="002C5F6E"/>
    <w:rsid w:val="00307374"/>
    <w:rsid w:val="0032758E"/>
    <w:rsid w:val="0033211B"/>
    <w:rsid w:val="00336716"/>
    <w:rsid w:val="003503BE"/>
    <w:rsid w:val="00381A54"/>
    <w:rsid w:val="00390E2F"/>
    <w:rsid w:val="003A16F3"/>
    <w:rsid w:val="003E6F76"/>
    <w:rsid w:val="004175CD"/>
    <w:rsid w:val="00446D6F"/>
    <w:rsid w:val="004C0129"/>
    <w:rsid w:val="004C2671"/>
    <w:rsid w:val="00506068"/>
    <w:rsid w:val="005063B3"/>
    <w:rsid w:val="005845DD"/>
    <w:rsid w:val="00590644"/>
    <w:rsid w:val="00604BF2"/>
    <w:rsid w:val="00615652"/>
    <w:rsid w:val="006249F0"/>
    <w:rsid w:val="00630FA0"/>
    <w:rsid w:val="00644B47"/>
    <w:rsid w:val="00660157"/>
    <w:rsid w:val="0066644C"/>
    <w:rsid w:val="006B7430"/>
    <w:rsid w:val="006F6477"/>
    <w:rsid w:val="007035C8"/>
    <w:rsid w:val="00741068"/>
    <w:rsid w:val="00743808"/>
    <w:rsid w:val="00752634"/>
    <w:rsid w:val="00755625"/>
    <w:rsid w:val="00761A13"/>
    <w:rsid w:val="007631A3"/>
    <w:rsid w:val="007B7BE8"/>
    <w:rsid w:val="007D1E04"/>
    <w:rsid w:val="008118BB"/>
    <w:rsid w:val="0084154D"/>
    <w:rsid w:val="008574E7"/>
    <w:rsid w:val="00864E14"/>
    <w:rsid w:val="008807A4"/>
    <w:rsid w:val="0088151E"/>
    <w:rsid w:val="00885AB1"/>
    <w:rsid w:val="008C4D89"/>
    <w:rsid w:val="008F2995"/>
    <w:rsid w:val="00947021"/>
    <w:rsid w:val="00981017"/>
    <w:rsid w:val="009826A1"/>
    <w:rsid w:val="009B514A"/>
    <w:rsid w:val="00A609DE"/>
    <w:rsid w:val="00AC0216"/>
    <w:rsid w:val="00AC74BD"/>
    <w:rsid w:val="00AD64EE"/>
    <w:rsid w:val="00AE07B1"/>
    <w:rsid w:val="00AE6DC9"/>
    <w:rsid w:val="00B02047"/>
    <w:rsid w:val="00B21070"/>
    <w:rsid w:val="00B3514A"/>
    <w:rsid w:val="00B607BF"/>
    <w:rsid w:val="00B63A43"/>
    <w:rsid w:val="00B84ADC"/>
    <w:rsid w:val="00B8510A"/>
    <w:rsid w:val="00BD1DB9"/>
    <w:rsid w:val="00BE6C46"/>
    <w:rsid w:val="00C34C47"/>
    <w:rsid w:val="00C9334C"/>
    <w:rsid w:val="00CA0C80"/>
    <w:rsid w:val="00CD62C1"/>
    <w:rsid w:val="00CF4344"/>
    <w:rsid w:val="00D16932"/>
    <w:rsid w:val="00D24507"/>
    <w:rsid w:val="00D85002"/>
    <w:rsid w:val="00DB05AC"/>
    <w:rsid w:val="00DB5667"/>
    <w:rsid w:val="00DE45EC"/>
    <w:rsid w:val="00E03525"/>
    <w:rsid w:val="00E0687D"/>
    <w:rsid w:val="00E10C6D"/>
    <w:rsid w:val="00E36C9F"/>
    <w:rsid w:val="00E8128C"/>
    <w:rsid w:val="00E81983"/>
    <w:rsid w:val="00F01E08"/>
    <w:rsid w:val="00F274A5"/>
    <w:rsid w:val="00F86CEB"/>
    <w:rsid w:val="00FC3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fill="f" fillcolor="white" stroke="f">
      <v:fill color="white" on="f"/>
      <v:stroke on="f"/>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644B47"/>
    <w:pPr>
      <w:spacing w:after="120"/>
      <w:outlineLvl w:val="0"/>
    </w:pPr>
    <w:rPr>
      <w:rFonts w:ascii="Lucida Sans Unicode" w:hAnsi="Lucida Sans Unicode"/>
      <w:b/>
      <w:spacing w:val="20"/>
      <w:sz w:val="36"/>
      <w:szCs w:val="36"/>
    </w:rPr>
  </w:style>
  <w:style w:type="paragraph" w:styleId="Heading2">
    <w:name w:val="heading 2"/>
    <w:next w:val="Normal"/>
    <w:link w:val="Heading2Char"/>
    <w:qFormat/>
    <w:rsid w:val="00644B47"/>
    <w:pPr>
      <w:jc w:val="center"/>
      <w:outlineLvl w:val="1"/>
    </w:pPr>
    <w:rPr>
      <w:rFonts w:ascii="Lucida Sans Unicode" w:hAnsi="Lucida Sans Unicode"/>
      <w:b/>
      <w:color w:val="FFFFFF"/>
      <w:spacing w:val="20"/>
      <w:kern w:val="28"/>
      <w:sz w:val="22"/>
      <w:szCs w:val="22"/>
      <w:lang w:val="en"/>
    </w:rPr>
  </w:style>
  <w:style w:type="paragraph" w:styleId="Heading3">
    <w:name w:val="heading 3"/>
    <w:next w:val="Normal"/>
    <w:qFormat/>
    <w:rsid w:val="00644B47"/>
    <w:pPr>
      <w:jc w:val="center"/>
      <w:outlineLvl w:val="2"/>
    </w:pPr>
    <w:rPr>
      <w:rFonts w:ascii="Lucida Sans Unicode" w:hAnsi="Lucida Sans Unicode" w:cs="Arial"/>
      <w:b/>
      <w:spacing w:val="20"/>
      <w:sz w:val="28"/>
      <w:szCs w:val="28"/>
    </w:rPr>
  </w:style>
  <w:style w:type="paragraph" w:styleId="Heading4">
    <w:name w:val="heading 4"/>
    <w:next w:val="Normal"/>
    <w:qFormat/>
    <w:rsid w:val="00644B47"/>
    <w:pPr>
      <w:spacing w:before="360" w:after="120"/>
      <w:outlineLvl w:val="3"/>
    </w:pPr>
    <w:rPr>
      <w:rFonts w:ascii="Lucida Sans Unicode" w:hAnsi="Lucida Sans Unicode" w:cs="Arial"/>
      <w:bCs/>
      <w:caps/>
      <w:spacing w:val="10"/>
      <w:sz w:val="24"/>
      <w:szCs w:val="24"/>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44B47"/>
    <w:rPr>
      <w:rFonts w:ascii="Lucida Sans Unicode" w:hAnsi="Lucida Sans Unicode" w:cs="Arial Black"/>
      <w:b/>
      <w:color w:val="FFFFFF"/>
      <w:spacing w:val="20"/>
      <w:kern w:val="28"/>
      <w:sz w:val="22"/>
      <w:szCs w:val="22"/>
      <w:lang w:val="en" w:eastAsia="en-US" w:bidi="ar-SA"/>
    </w:rPr>
  </w:style>
  <w:style w:type="character" w:customStyle="1" w:styleId="Heading7Char1">
    <w:name w:val="Heading 7 Char1"/>
    <w:aliases w:val="Heading 7 Char Char"/>
    <w:link w:val="Heading7"/>
    <w:rsid w:val="00AC0216"/>
    <w:rPr>
      <w:rFonts w:ascii="Arial Black" w:hAnsi="Arial Black" w:cs="Arial Black"/>
      <w:color w:val="3399FF"/>
      <w:kern w:val="28"/>
      <w:sz w:val="16"/>
      <w:lang w:val="en-US" w:eastAsia="en-US" w:bidi="ar-SA"/>
    </w:rPr>
  </w:style>
  <w:style w:type="paragraph" w:styleId="BodyText2">
    <w:name w:val="Body Text 2"/>
    <w:next w:val="Normal"/>
    <w:rsid w:val="00644B47"/>
    <w:pPr>
      <w:spacing w:after="120" w:line="260" w:lineRule="exact"/>
    </w:pPr>
    <w:rPr>
      <w:rFonts w:ascii="Tahoma" w:hAnsi="Tahoma"/>
      <w:spacing w:val="10"/>
      <w:kern w:val="28"/>
      <w:sz w:val="22"/>
      <w:szCs w:val="22"/>
    </w:rPr>
  </w:style>
  <w:style w:type="paragraph" w:styleId="Header">
    <w:name w:val="header"/>
    <w:basedOn w:val="Normal"/>
    <w:link w:val="HeaderChar"/>
    <w:uiPriority w:val="99"/>
    <w:unhideWhenUsed/>
    <w:rsid w:val="000433C6"/>
    <w:pPr>
      <w:tabs>
        <w:tab w:val="center" w:pos="4680"/>
        <w:tab w:val="right" w:pos="9360"/>
      </w:tabs>
    </w:pPr>
  </w:style>
  <w:style w:type="paragraph" w:styleId="BodyText">
    <w:name w:val="Body Text"/>
    <w:next w:val="Normal"/>
    <w:link w:val="BodyTextChar"/>
    <w:rsid w:val="00644B47"/>
    <w:pPr>
      <w:spacing w:after="120" w:line="260" w:lineRule="exact"/>
    </w:pPr>
    <w:rPr>
      <w:rFonts w:ascii="Tahoma" w:hAnsi="Tahoma" w:cs="Arial"/>
      <w:spacing w:val="10"/>
      <w:kern w:val="28"/>
      <w:lang w:val="en"/>
    </w:rPr>
  </w:style>
  <w:style w:type="character" w:customStyle="1" w:styleId="BodyTextChar">
    <w:name w:val="Body Text Char"/>
    <w:link w:val="BodyText"/>
    <w:rsid w:val="00644B47"/>
    <w:rPr>
      <w:rFonts w:ascii="Tahoma" w:hAnsi="Tahoma" w:cs="Arial"/>
      <w:spacing w:val="10"/>
      <w:kern w:val="28"/>
      <w:lang w:val="en" w:eastAsia="en-US" w:bidi="ar-SA"/>
    </w:rPr>
  </w:style>
  <w:style w:type="character" w:customStyle="1" w:styleId="HeaderChar">
    <w:name w:val="Header Char"/>
    <w:link w:val="Header"/>
    <w:uiPriority w:val="99"/>
    <w:rsid w:val="000433C6"/>
    <w:rPr>
      <w:sz w:val="24"/>
      <w:szCs w:val="24"/>
    </w:rPr>
  </w:style>
  <w:style w:type="paragraph" w:customStyle="1" w:styleId="tagline">
    <w:name w:val="tagline"/>
    <w:next w:val="Normal"/>
    <w:rsid w:val="002A5A30"/>
    <w:rPr>
      <w:rFonts w:ascii="Tahoma" w:hAnsi="Tahoma"/>
      <w:i/>
      <w:spacing w:val="20"/>
      <w:szCs w:val="24"/>
    </w:rPr>
  </w:style>
  <w:style w:type="paragraph" w:styleId="Footer">
    <w:name w:val="footer"/>
    <w:basedOn w:val="Normal"/>
    <w:link w:val="FooterChar"/>
    <w:uiPriority w:val="99"/>
    <w:unhideWhenUsed/>
    <w:rsid w:val="000433C6"/>
    <w:pPr>
      <w:tabs>
        <w:tab w:val="center" w:pos="4680"/>
        <w:tab w:val="right" w:pos="9360"/>
      </w:tabs>
    </w:pPr>
  </w:style>
  <w:style w:type="paragraph" w:customStyle="1" w:styleId="Address1">
    <w:name w:val="Address 1"/>
    <w:next w:val="Normal"/>
    <w:rsid w:val="00AE6DC9"/>
    <w:pPr>
      <w:spacing w:line="240" w:lineRule="exact"/>
    </w:pPr>
    <w:rPr>
      <w:rFonts w:ascii="Tahoma" w:hAnsi="Tahoma"/>
      <w:spacing w:val="20"/>
      <w:sz w:val="18"/>
      <w:szCs w:val="22"/>
    </w:rPr>
  </w:style>
  <w:style w:type="paragraph" w:customStyle="1" w:styleId="Address2">
    <w:name w:val="Address 2"/>
    <w:next w:val="Normal"/>
    <w:rsid w:val="00644B47"/>
    <w:pPr>
      <w:spacing w:before="120" w:line="200" w:lineRule="exact"/>
    </w:pPr>
    <w:rPr>
      <w:rFonts w:ascii="Tahoma" w:hAnsi="Tahoma" w:cs="Arial"/>
      <w:spacing w:val="10"/>
      <w:kern w:val="28"/>
      <w:sz w:val="18"/>
      <w:szCs w:val="18"/>
      <w:lang w:val="en"/>
    </w:rPr>
  </w:style>
  <w:style w:type="character" w:customStyle="1" w:styleId="FooterChar">
    <w:name w:val="Footer Char"/>
    <w:link w:val="Footer"/>
    <w:uiPriority w:val="99"/>
    <w:rsid w:val="000433C6"/>
    <w:rPr>
      <w:sz w:val="24"/>
      <w:szCs w:val="24"/>
    </w:rPr>
  </w:style>
  <w:style w:type="paragraph" w:styleId="BalloonText">
    <w:name w:val="Balloon Text"/>
    <w:basedOn w:val="Normal"/>
    <w:link w:val="BalloonTextChar"/>
    <w:uiPriority w:val="99"/>
    <w:semiHidden/>
    <w:unhideWhenUsed/>
    <w:rsid w:val="004C2671"/>
    <w:rPr>
      <w:rFonts w:ascii="Tahoma" w:hAnsi="Tahoma" w:cs="Tahoma"/>
      <w:sz w:val="16"/>
      <w:szCs w:val="16"/>
    </w:rPr>
  </w:style>
  <w:style w:type="character" w:customStyle="1" w:styleId="BalloonTextChar">
    <w:name w:val="Balloon Text Char"/>
    <w:link w:val="BalloonText"/>
    <w:uiPriority w:val="99"/>
    <w:semiHidden/>
    <w:rsid w:val="004C26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next w:val="Normal"/>
    <w:qFormat/>
    <w:rsid w:val="00644B47"/>
    <w:pPr>
      <w:spacing w:after="120"/>
      <w:outlineLvl w:val="0"/>
    </w:pPr>
    <w:rPr>
      <w:rFonts w:ascii="Lucida Sans Unicode" w:hAnsi="Lucida Sans Unicode"/>
      <w:b/>
      <w:spacing w:val="20"/>
      <w:sz w:val="36"/>
      <w:szCs w:val="36"/>
    </w:rPr>
  </w:style>
  <w:style w:type="paragraph" w:styleId="Heading2">
    <w:name w:val="heading 2"/>
    <w:next w:val="Normal"/>
    <w:link w:val="Heading2Char"/>
    <w:qFormat/>
    <w:rsid w:val="00644B47"/>
    <w:pPr>
      <w:jc w:val="center"/>
      <w:outlineLvl w:val="1"/>
    </w:pPr>
    <w:rPr>
      <w:rFonts w:ascii="Lucida Sans Unicode" w:hAnsi="Lucida Sans Unicode"/>
      <w:b/>
      <w:color w:val="FFFFFF"/>
      <w:spacing w:val="20"/>
      <w:kern w:val="28"/>
      <w:sz w:val="22"/>
      <w:szCs w:val="22"/>
      <w:lang w:val="en"/>
    </w:rPr>
  </w:style>
  <w:style w:type="paragraph" w:styleId="Heading3">
    <w:name w:val="heading 3"/>
    <w:next w:val="Normal"/>
    <w:qFormat/>
    <w:rsid w:val="00644B47"/>
    <w:pPr>
      <w:jc w:val="center"/>
      <w:outlineLvl w:val="2"/>
    </w:pPr>
    <w:rPr>
      <w:rFonts w:ascii="Lucida Sans Unicode" w:hAnsi="Lucida Sans Unicode" w:cs="Arial"/>
      <w:b/>
      <w:spacing w:val="20"/>
      <w:sz w:val="28"/>
      <w:szCs w:val="28"/>
    </w:rPr>
  </w:style>
  <w:style w:type="paragraph" w:styleId="Heading4">
    <w:name w:val="heading 4"/>
    <w:next w:val="Normal"/>
    <w:qFormat/>
    <w:rsid w:val="00644B47"/>
    <w:pPr>
      <w:spacing w:before="360" w:after="120"/>
      <w:outlineLvl w:val="3"/>
    </w:pPr>
    <w:rPr>
      <w:rFonts w:ascii="Lucida Sans Unicode" w:hAnsi="Lucida Sans Unicode" w:cs="Arial"/>
      <w:bCs/>
      <w:caps/>
      <w:spacing w:val="10"/>
      <w:sz w:val="24"/>
      <w:szCs w:val="24"/>
      <w:lang w:val="en"/>
    </w:rPr>
  </w:style>
  <w:style w:type="paragraph" w:styleId="Heading7">
    <w:name w:val="heading 7"/>
    <w:aliases w:val="Heading 7 Char"/>
    <w:basedOn w:val="Normal"/>
    <w:link w:val="Heading7Char1"/>
    <w:qFormat/>
    <w:rsid w:val="00AC0216"/>
    <w:pPr>
      <w:widowControl w:val="0"/>
      <w:overflowPunct w:val="0"/>
      <w:autoSpaceDE w:val="0"/>
      <w:autoSpaceDN w:val="0"/>
      <w:adjustRightInd w:val="0"/>
      <w:spacing w:after="96"/>
      <w:outlineLvl w:val="6"/>
    </w:pPr>
    <w:rPr>
      <w:rFonts w:ascii="Arial Black" w:hAnsi="Arial Black" w:cs="Arial Black"/>
      <w:color w:val="3399FF"/>
      <w:kern w:val="28"/>
      <w:sz w:val="1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44B47"/>
    <w:rPr>
      <w:rFonts w:ascii="Lucida Sans Unicode" w:hAnsi="Lucida Sans Unicode" w:cs="Arial Black"/>
      <w:b/>
      <w:color w:val="FFFFFF"/>
      <w:spacing w:val="20"/>
      <w:kern w:val="28"/>
      <w:sz w:val="22"/>
      <w:szCs w:val="22"/>
      <w:lang w:val="en" w:eastAsia="en-US" w:bidi="ar-SA"/>
    </w:rPr>
  </w:style>
  <w:style w:type="character" w:customStyle="1" w:styleId="Heading7Char1">
    <w:name w:val="Heading 7 Char1"/>
    <w:aliases w:val="Heading 7 Char Char"/>
    <w:link w:val="Heading7"/>
    <w:rsid w:val="00AC0216"/>
    <w:rPr>
      <w:rFonts w:ascii="Arial Black" w:hAnsi="Arial Black" w:cs="Arial Black"/>
      <w:color w:val="3399FF"/>
      <w:kern w:val="28"/>
      <w:sz w:val="16"/>
      <w:lang w:val="en-US" w:eastAsia="en-US" w:bidi="ar-SA"/>
    </w:rPr>
  </w:style>
  <w:style w:type="paragraph" w:styleId="BodyText2">
    <w:name w:val="Body Text 2"/>
    <w:next w:val="Normal"/>
    <w:rsid w:val="00644B47"/>
    <w:pPr>
      <w:spacing w:after="120" w:line="260" w:lineRule="exact"/>
    </w:pPr>
    <w:rPr>
      <w:rFonts w:ascii="Tahoma" w:hAnsi="Tahoma"/>
      <w:spacing w:val="10"/>
      <w:kern w:val="28"/>
      <w:sz w:val="22"/>
      <w:szCs w:val="22"/>
    </w:rPr>
  </w:style>
  <w:style w:type="paragraph" w:styleId="Header">
    <w:name w:val="header"/>
    <w:basedOn w:val="Normal"/>
    <w:link w:val="HeaderChar"/>
    <w:uiPriority w:val="99"/>
    <w:unhideWhenUsed/>
    <w:rsid w:val="000433C6"/>
    <w:pPr>
      <w:tabs>
        <w:tab w:val="center" w:pos="4680"/>
        <w:tab w:val="right" w:pos="9360"/>
      </w:tabs>
    </w:pPr>
  </w:style>
  <w:style w:type="paragraph" w:styleId="BodyText">
    <w:name w:val="Body Text"/>
    <w:next w:val="Normal"/>
    <w:link w:val="BodyTextChar"/>
    <w:rsid w:val="00644B47"/>
    <w:pPr>
      <w:spacing w:after="120" w:line="260" w:lineRule="exact"/>
    </w:pPr>
    <w:rPr>
      <w:rFonts w:ascii="Tahoma" w:hAnsi="Tahoma" w:cs="Arial"/>
      <w:spacing w:val="10"/>
      <w:kern w:val="28"/>
      <w:lang w:val="en"/>
    </w:rPr>
  </w:style>
  <w:style w:type="character" w:customStyle="1" w:styleId="BodyTextChar">
    <w:name w:val="Body Text Char"/>
    <w:link w:val="BodyText"/>
    <w:rsid w:val="00644B47"/>
    <w:rPr>
      <w:rFonts w:ascii="Tahoma" w:hAnsi="Tahoma" w:cs="Arial"/>
      <w:spacing w:val="10"/>
      <w:kern w:val="28"/>
      <w:lang w:val="en" w:eastAsia="en-US" w:bidi="ar-SA"/>
    </w:rPr>
  </w:style>
  <w:style w:type="character" w:customStyle="1" w:styleId="HeaderChar">
    <w:name w:val="Header Char"/>
    <w:link w:val="Header"/>
    <w:uiPriority w:val="99"/>
    <w:rsid w:val="000433C6"/>
    <w:rPr>
      <w:sz w:val="24"/>
      <w:szCs w:val="24"/>
    </w:rPr>
  </w:style>
  <w:style w:type="paragraph" w:customStyle="1" w:styleId="tagline">
    <w:name w:val="tagline"/>
    <w:next w:val="Normal"/>
    <w:rsid w:val="002A5A30"/>
    <w:rPr>
      <w:rFonts w:ascii="Tahoma" w:hAnsi="Tahoma"/>
      <w:i/>
      <w:spacing w:val="20"/>
      <w:szCs w:val="24"/>
    </w:rPr>
  </w:style>
  <w:style w:type="paragraph" w:styleId="Footer">
    <w:name w:val="footer"/>
    <w:basedOn w:val="Normal"/>
    <w:link w:val="FooterChar"/>
    <w:uiPriority w:val="99"/>
    <w:unhideWhenUsed/>
    <w:rsid w:val="000433C6"/>
    <w:pPr>
      <w:tabs>
        <w:tab w:val="center" w:pos="4680"/>
        <w:tab w:val="right" w:pos="9360"/>
      </w:tabs>
    </w:pPr>
  </w:style>
  <w:style w:type="paragraph" w:customStyle="1" w:styleId="Address1">
    <w:name w:val="Address 1"/>
    <w:next w:val="Normal"/>
    <w:rsid w:val="00AE6DC9"/>
    <w:pPr>
      <w:spacing w:line="240" w:lineRule="exact"/>
    </w:pPr>
    <w:rPr>
      <w:rFonts w:ascii="Tahoma" w:hAnsi="Tahoma"/>
      <w:spacing w:val="20"/>
      <w:sz w:val="18"/>
      <w:szCs w:val="22"/>
    </w:rPr>
  </w:style>
  <w:style w:type="paragraph" w:customStyle="1" w:styleId="Address2">
    <w:name w:val="Address 2"/>
    <w:next w:val="Normal"/>
    <w:rsid w:val="00644B47"/>
    <w:pPr>
      <w:spacing w:before="120" w:line="200" w:lineRule="exact"/>
    </w:pPr>
    <w:rPr>
      <w:rFonts w:ascii="Tahoma" w:hAnsi="Tahoma" w:cs="Arial"/>
      <w:spacing w:val="10"/>
      <w:kern w:val="28"/>
      <w:sz w:val="18"/>
      <w:szCs w:val="18"/>
      <w:lang w:val="en"/>
    </w:rPr>
  </w:style>
  <w:style w:type="character" w:customStyle="1" w:styleId="FooterChar">
    <w:name w:val="Footer Char"/>
    <w:link w:val="Footer"/>
    <w:uiPriority w:val="99"/>
    <w:rsid w:val="000433C6"/>
    <w:rPr>
      <w:sz w:val="24"/>
      <w:szCs w:val="24"/>
    </w:rPr>
  </w:style>
  <w:style w:type="paragraph" w:styleId="BalloonText">
    <w:name w:val="Balloon Text"/>
    <w:basedOn w:val="Normal"/>
    <w:link w:val="BalloonTextChar"/>
    <w:uiPriority w:val="99"/>
    <w:semiHidden/>
    <w:unhideWhenUsed/>
    <w:rsid w:val="004C2671"/>
    <w:rPr>
      <w:rFonts w:ascii="Tahoma" w:hAnsi="Tahoma" w:cs="Tahoma"/>
      <w:sz w:val="16"/>
      <w:szCs w:val="16"/>
    </w:rPr>
  </w:style>
  <w:style w:type="character" w:customStyle="1" w:styleId="BalloonTextChar">
    <w:name w:val="Balloon Text Char"/>
    <w:link w:val="BalloonText"/>
    <w:uiPriority w:val="99"/>
    <w:semiHidden/>
    <w:rsid w:val="004C26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180037">
      <w:bodyDiv w:val="1"/>
      <w:marLeft w:val="0"/>
      <w:marRight w:val="0"/>
      <w:marTop w:val="0"/>
      <w:marBottom w:val="0"/>
      <w:divBdr>
        <w:top w:val="none" w:sz="0" w:space="0" w:color="auto"/>
        <w:left w:val="none" w:sz="0" w:space="0" w:color="auto"/>
        <w:bottom w:val="none" w:sz="0" w:space="0" w:color="auto"/>
        <w:right w:val="none" w:sz="0" w:space="0" w:color="auto"/>
      </w:divBdr>
    </w:div>
    <w:div w:id="1704550372">
      <w:bodyDiv w:val="1"/>
      <w:marLeft w:val="0"/>
      <w:marRight w:val="0"/>
      <w:marTop w:val="0"/>
      <w:marBottom w:val="0"/>
      <w:divBdr>
        <w:top w:val="none" w:sz="0" w:space="0" w:color="auto"/>
        <w:left w:val="none" w:sz="0" w:space="0" w:color="auto"/>
        <w:bottom w:val="none" w:sz="0" w:space="0" w:color="auto"/>
        <w:right w:val="none" w:sz="0" w:space="0" w:color="auto"/>
      </w:divBdr>
    </w:div>
    <w:div w:id="1925414517">
      <w:bodyDiv w:val="1"/>
      <w:marLeft w:val="0"/>
      <w:marRight w:val="0"/>
      <w:marTop w:val="0"/>
      <w:marBottom w:val="0"/>
      <w:divBdr>
        <w:top w:val="none" w:sz="0" w:space="0" w:color="auto"/>
        <w:left w:val="none" w:sz="0" w:space="0" w:color="auto"/>
        <w:bottom w:val="none" w:sz="0" w:space="0" w:color="auto"/>
        <w:right w:val="none" w:sz="0" w:space="0" w:color="auto"/>
      </w:divBdr>
    </w:div>
    <w:div w:id="19780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rgolese\AppData\Roaming\Microsoft\Templates\Brochure(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Brochure(4)</Template>
  <TotalTime>177</TotalTime>
  <Pages>8</Pages>
  <Words>0</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Margolese</dc:creator>
  <cp:lastModifiedBy>Barbara Margolese</cp:lastModifiedBy>
  <cp:revision>5</cp:revision>
  <cp:lastPrinted>2014-12-16T16:38:00Z</cp:lastPrinted>
  <dcterms:created xsi:type="dcterms:W3CDTF">2014-12-16T14:13:00Z</dcterms:created>
  <dcterms:modified xsi:type="dcterms:W3CDTF">2014-12-16T17:12:00Z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TC060874281033</vt:lpwstr>
  </property>
</Properties>
</file>